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55E" w:rsidRDefault="00AE0365" w:rsidP="00865918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2693876" cy="61518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Eng_2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1046" cy="62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666" w:rsidRDefault="00AD0666" w:rsidP="00AD0666">
      <w:pPr>
        <w:ind w:firstLine="3402"/>
        <w:jc w:val="center"/>
      </w:pPr>
      <w:r>
        <w:object w:dxaOrig="3660" w:dyaOrig="12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25pt;height:62.25pt" o:ole="">
            <v:imagedata r:id="rId9" o:title=""/>
          </v:shape>
          <o:OLEObject Type="Embed" ProgID="CorelDraw.Graphic.22" ShapeID="_x0000_i1025" DrawAspect="Content" ObjectID="_1722435463" r:id="rId10"/>
        </w:object>
      </w:r>
    </w:p>
    <w:p w:rsidR="00DA2DE7" w:rsidRDefault="00DA2DE7" w:rsidP="00865918">
      <w:pPr>
        <w:jc w:val="center"/>
      </w:pPr>
    </w:p>
    <w:p w:rsidR="00DA2DE7" w:rsidRDefault="00DA2DE7" w:rsidP="00865918">
      <w:pPr>
        <w:jc w:val="center"/>
      </w:pPr>
    </w:p>
    <w:p w:rsidR="008447CB" w:rsidRDefault="008447CB" w:rsidP="00865918">
      <w:pPr>
        <w:jc w:val="center"/>
      </w:pPr>
      <w:r>
        <w:object w:dxaOrig="2994" w:dyaOrig="528">
          <v:shape id="_x0000_i1026" type="#_x0000_t75" style="width:149.25pt;height:26.25pt" o:ole="">
            <v:imagedata r:id="rId11" o:title=""/>
          </v:shape>
          <o:OLEObject Type="Embed" ProgID="CorelDraw.Graphic.22" ShapeID="_x0000_i1026" DrawAspect="Content" ObjectID="_1722435464" r:id="rId12"/>
        </w:object>
      </w:r>
    </w:p>
    <w:p w:rsidR="00DA2DE7" w:rsidRPr="00DA2DE7" w:rsidRDefault="00DA2DE7" w:rsidP="00865918">
      <w:pPr>
        <w:jc w:val="center"/>
        <w:rPr>
          <w:sz w:val="24"/>
          <w:lang w:val="ru-RU"/>
        </w:rPr>
      </w:pPr>
      <w:r w:rsidRPr="00DA2DE7">
        <w:rPr>
          <w:sz w:val="24"/>
          <w:lang w:val="ru-RU"/>
        </w:rPr>
        <w:t>Тягово-сцепное устройство</w:t>
      </w:r>
    </w:p>
    <w:p w:rsidR="00DA2DE7" w:rsidRPr="003B1764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ТСУ </w:t>
      </w:r>
      <w:r>
        <w:rPr>
          <w:b/>
          <w:sz w:val="28"/>
        </w:rPr>
        <w:t>G</w:t>
      </w:r>
      <w:r w:rsidRPr="00566A76">
        <w:rPr>
          <w:b/>
          <w:sz w:val="28"/>
          <w:lang w:val="ru-RU"/>
        </w:rPr>
        <w:t>-</w:t>
      </w:r>
      <w:r w:rsidR="00724CB0">
        <w:rPr>
          <w:b/>
          <w:sz w:val="28"/>
        </w:rPr>
        <w:t>CH</w:t>
      </w:r>
      <w:r w:rsidR="00724CB0" w:rsidRPr="00AE0365">
        <w:rPr>
          <w:b/>
          <w:sz w:val="28"/>
          <w:lang w:val="ru-RU"/>
        </w:rPr>
        <w:t>070</w:t>
      </w:r>
    </w:p>
    <w:p w:rsidR="005E0072" w:rsidRPr="00566A76" w:rsidRDefault="005E0072" w:rsidP="00865918">
      <w:pPr>
        <w:jc w:val="center"/>
        <w:rPr>
          <w:b/>
          <w:sz w:val="28"/>
          <w:lang w:val="ru-RU"/>
        </w:rPr>
      </w:pP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РУКОВОДСТВО ПО ИСПОЛЬЗОВАНИЮ И </w:t>
      </w: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УСТАНОВКЕ</w:t>
      </w:r>
    </w:p>
    <w:tbl>
      <w:tblPr>
        <w:tblStyle w:val="a6"/>
        <w:tblW w:w="7204" w:type="dxa"/>
        <w:tblInd w:w="-289" w:type="dxa"/>
        <w:tblLook w:val="04A0"/>
      </w:tblPr>
      <w:tblGrid>
        <w:gridCol w:w="3545"/>
        <w:gridCol w:w="1701"/>
        <w:gridCol w:w="1958"/>
      </w:tblGrid>
      <w:tr w:rsidR="00DA2DE7" w:rsidTr="00DA2DE7">
        <w:tc>
          <w:tcPr>
            <w:tcW w:w="3545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Модель</w:t>
            </w:r>
          </w:p>
        </w:tc>
        <w:tc>
          <w:tcPr>
            <w:tcW w:w="1701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С п/бампера</w:t>
            </w:r>
          </w:p>
        </w:tc>
        <w:tc>
          <w:tcPr>
            <w:tcW w:w="1958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 w:rsidRPr="00DA2DE7">
              <w:rPr>
                <w:sz w:val="28"/>
                <w:lang w:val="ru-RU"/>
              </w:rPr>
              <w:t>Без п/бампера</w:t>
            </w:r>
          </w:p>
        </w:tc>
      </w:tr>
      <w:tr w:rsidR="00DA2DE7" w:rsidTr="00DA2DE7">
        <w:tc>
          <w:tcPr>
            <w:tcW w:w="3545" w:type="dxa"/>
          </w:tcPr>
          <w:p w:rsidR="00DA2DE7" w:rsidRPr="003B1764" w:rsidRDefault="00724CB0" w:rsidP="00865918">
            <w:pPr>
              <w:jc w:val="center"/>
              <w:rPr>
                <w:sz w:val="28"/>
              </w:rPr>
            </w:pPr>
            <w:r w:rsidRPr="00724CB0">
              <w:rPr>
                <w:sz w:val="28"/>
              </w:rPr>
              <w:t xml:space="preserve">Chevrolet </w:t>
            </w:r>
            <w:proofErr w:type="spellStart"/>
            <w:r w:rsidRPr="00724CB0">
              <w:rPr>
                <w:sz w:val="28"/>
              </w:rPr>
              <w:t>Niva</w:t>
            </w:r>
            <w:proofErr w:type="spellEnd"/>
            <w:r w:rsidRPr="00724CB0">
              <w:rPr>
                <w:sz w:val="28"/>
              </w:rPr>
              <w:t xml:space="preserve"> 2002-</w:t>
            </w:r>
          </w:p>
        </w:tc>
        <w:tc>
          <w:tcPr>
            <w:tcW w:w="1701" w:type="dxa"/>
          </w:tcPr>
          <w:p w:rsidR="00DA2DE7" w:rsidRPr="00C36D13" w:rsidRDefault="00DA2DE7" w:rsidP="00865918">
            <w:pPr>
              <w:jc w:val="center"/>
              <w:rPr>
                <w:sz w:val="28"/>
              </w:rPr>
            </w:pPr>
          </w:p>
        </w:tc>
        <w:tc>
          <w:tcPr>
            <w:tcW w:w="1958" w:type="dxa"/>
          </w:tcPr>
          <w:p w:rsidR="00DA2DE7" w:rsidRPr="00724CB0" w:rsidRDefault="00724CB0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да</w:t>
            </w:r>
          </w:p>
        </w:tc>
      </w:tr>
    </w:tbl>
    <w:p w:rsidR="00C36D13" w:rsidRDefault="00C36D13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3C480E" w:rsidRDefault="003C480E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724CB0" w:rsidRDefault="00724CB0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724CB0" w:rsidRDefault="00724CB0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FC4A18" w:rsidRDefault="00FC4A18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DA2DE7" w:rsidRPr="005E0072" w:rsidRDefault="00DA2DE7" w:rsidP="005E0072">
      <w:pPr>
        <w:spacing w:after="0" w:line="240" w:lineRule="auto"/>
        <w:jc w:val="right"/>
        <w:rPr>
          <w:b/>
          <w:sz w:val="24"/>
          <w:lang w:val="ru-RU"/>
        </w:rPr>
      </w:pPr>
      <w:r w:rsidRPr="005E0072">
        <w:rPr>
          <w:b/>
          <w:sz w:val="24"/>
          <w:lang w:val="ru-RU"/>
        </w:rPr>
        <w:t>ООО «Завод Гарант»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125413, Россия, г. Москва, ул. Онежская, д. 24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www.zavodgarant.com   info@zavodgarant.com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lastRenderedPageBreak/>
        <w:t>тел.: +7(495)798-05-50</w:t>
      </w:r>
    </w:p>
    <w:p w:rsidR="005E0072" w:rsidRDefault="00724CB0">
      <w:pPr>
        <w:rPr>
          <w:b/>
          <w:sz w:val="28"/>
          <w:lang w:val="ru-RU"/>
        </w:rPr>
      </w:pPr>
      <w:r>
        <w:rPr>
          <w:b/>
          <w:noProof/>
          <w:sz w:val="28"/>
          <w:lang w:val="ru-RU" w:eastAsia="ru-RU"/>
        </w:rPr>
        <w:drawing>
          <wp:inline distT="0" distB="0" distL="0" distR="0">
            <wp:extent cx="6910361" cy="4703394"/>
            <wp:effectExtent l="0" t="127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аспорт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75681" cy="474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0072">
        <w:rPr>
          <w:b/>
          <w:sz w:val="28"/>
          <w:lang w:val="ru-RU"/>
        </w:rPr>
        <w:br w:type="page"/>
      </w:r>
    </w:p>
    <w:p w:rsidR="00DA2DE7" w:rsidRPr="008447CB" w:rsidRDefault="00DA2DE7" w:rsidP="00865918">
      <w:pPr>
        <w:jc w:val="center"/>
        <w:rPr>
          <w:b/>
          <w:sz w:val="28"/>
          <w:lang w:val="ru-RU"/>
        </w:rPr>
      </w:pPr>
    </w:p>
    <w:p w:rsidR="00865918" w:rsidRPr="00C64450" w:rsidRDefault="00865918" w:rsidP="00BF1E85">
      <w:pPr>
        <w:pStyle w:val="a5"/>
        <w:numPr>
          <w:ilvl w:val="0"/>
          <w:numId w:val="1"/>
        </w:numPr>
        <w:spacing w:after="0"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Общие положения</w:t>
      </w:r>
    </w:p>
    <w:p w:rsidR="001025F6" w:rsidRDefault="00865918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Тягово-сцепное устройство (далее ТСУ) арт. </w:t>
      </w:r>
      <w:r w:rsidR="004F2A22" w:rsidRPr="004A6835">
        <w:rPr>
          <w:sz w:val="24"/>
          <w:szCs w:val="24"/>
        </w:rPr>
        <w:t>G</w:t>
      </w:r>
      <w:r w:rsidR="004F2A22" w:rsidRPr="004A6835">
        <w:rPr>
          <w:sz w:val="24"/>
          <w:szCs w:val="24"/>
          <w:lang w:val="ru-RU"/>
        </w:rPr>
        <w:t>-</w:t>
      </w:r>
      <w:r w:rsidR="00724CB0">
        <w:rPr>
          <w:sz w:val="24"/>
          <w:szCs w:val="24"/>
        </w:rPr>
        <w:t>CH</w:t>
      </w:r>
      <w:r w:rsidR="00724CB0" w:rsidRPr="00724CB0">
        <w:rPr>
          <w:sz w:val="24"/>
          <w:szCs w:val="24"/>
          <w:lang w:val="ru-RU"/>
        </w:rPr>
        <w:t>070</w:t>
      </w:r>
      <w:r w:rsidR="0064042D" w:rsidRPr="004A6835">
        <w:rPr>
          <w:sz w:val="24"/>
          <w:szCs w:val="24"/>
          <w:lang w:val="ru-RU"/>
        </w:rPr>
        <w:t xml:space="preserve"> </w:t>
      </w:r>
      <w:r w:rsidRPr="004A6835">
        <w:rPr>
          <w:sz w:val="24"/>
          <w:szCs w:val="24"/>
          <w:lang w:val="ru-RU"/>
        </w:rPr>
        <w:t>предназначено для шаровой сцепки транспортного средства и буксируемого прицепа.</w:t>
      </w:r>
      <w:r w:rsidR="00F75D13" w:rsidRPr="004A6835">
        <w:rPr>
          <w:sz w:val="24"/>
          <w:szCs w:val="24"/>
          <w:lang w:val="ru-RU"/>
        </w:rPr>
        <w:t xml:space="preserve"> ТСУ устанавливается на автомобиль</w:t>
      </w:r>
      <w:r w:rsidR="00724CB0" w:rsidRPr="00AE0365">
        <w:rPr>
          <w:lang w:val="ru-RU"/>
        </w:rPr>
        <w:t xml:space="preserve"> </w:t>
      </w:r>
      <w:proofErr w:type="spellStart"/>
      <w:r w:rsidR="00724CB0" w:rsidRPr="00724CB0">
        <w:rPr>
          <w:sz w:val="24"/>
          <w:szCs w:val="24"/>
          <w:lang w:val="ru-RU"/>
        </w:rPr>
        <w:t>Chevrolet</w:t>
      </w:r>
      <w:proofErr w:type="spellEnd"/>
      <w:r w:rsidR="00724CB0" w:rsidRPr="00724CB0">
        <w:rPr>
          <w:sz w:val="24"/>
          <w:szCs w:val="24"/>
          <w:lang w:val="ru-RU"/>
        </w:rPr>
        <w:t xml:space="preserve"> </w:t>
      </w:r>
      <w:proofErr w:type="spellStart"/>
      <w:r w:rsidR="00724CB0" w:rsidRPr="00724CB0">
        <w:rPr>
          <w:sz w:val="24"/>
          <w:szCs w:val="24"/>
          <w:lang w:val="ru-RU"/>
        </w:rPr>
        <w:t>Niva</w:t>
      </w:r>
      <w:proofErr w:type="spellEnd"/>
      <w:r w:rsidR="00724CB0" w:rsidRPr="00AE0365">
        <w:rPr>
          <w:sz w:val="24"/>
          <w:szCs w:val="24"/>
          <w:lang w:val="ru-RU"/>
        </w:rPr>
        <w:t xml:space="preserve"> </w:t>
      </w:r>
      <w:r w:rsidR="00724CB0">
        <w:rPr>
          <w:sz w:val="24"/>
          <w:szCs w:val="24"/>
          <w:lang w:val="ru-RU"/>
        </w:rPr>
        <w:t>с</w:t>
      </w:r>
      <w:r w:rsidR="00724CB0" w:rsidRPr="00724CB0">
        <w:rPr>
          <w:sz w:val="24"/>
          <w:szCs w:val="24"/>
          <w:lang w:val="ru-RU"/>
        </w:rPr>
        <w:t xml:space="preserve"> 2002</w:t>
      </w:r>
      <w:r w:rsidR="00724CB0" w:rsidRPr="00AE0365">
        <w:rPr>
          <w:sz w:val="24"/>
          <w:szCs w:val="24"/>
          <w:lang w:val="ru-RU"/>
        </w:rPr>
        <w:t xml:space="preserve"> </w:t>
      </w:r>
      <w:r w:rsidR="003B1764" w:rsidRPr="003B1764">
        <w:rPr>
          <w:sz w:val="24"/>
          <w:szCs w:val="24"/>
          <w:lang w:val="ru-RU"/>
        </w:rPr>
        <w:t>г. выпуска.</w:t>
      </w:r>
    </w:p>
    <w:p w:rsidR="00AC4F94" w:rsidRPr="004A6835" w:rsidRDefault="00AC4F94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ТСУ спроектировано и произведено согласно требованиям Технического регламента Таможенного союза ТР ТС 018/2011 "О безопасности колесных транспортных средств". Данное изделие соответствует образцам, прошедшим испытания на прочность и требованиям качества по ГОСТ Р ИСО 9001-2015(ISO 9001:2015).</w:t>
      </w:r>
    </w:p>
    <w:p w:rsidR="00AC4F94" w:rsidRPr="004A6835" w:rsidRDefault="00AC4F94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Перед монтажом внимательно ознакомьтесь с инструкцией по установке и возможностью применения данного ТСУ на Вашем автомобиле.</w:t>
      </w:r>
    </w:p>
    <w:p w:rsidR="000A18A0" w:rsidRPr="004A6835" w:rsidRDefault="000A18A0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В связи с постоянным совершенствованием продукции производитель оставляет за собой право вносить изменения, способствующие повышению качества, без уведомления потребителя.</w:t>
      </w:r>
    </w:p>
    <w:p w:rsidR="00BF1E85" w:rsidRPr="00BF1E85" w:rsidRDefault="00BF1E85" w:rsidP="00AC4F94">
      <w:pPr>
        <w:spacing w:after="0"/>
        <w:rPr>
          <w:sz w:val="24"/>
          <w:szCs w:val="24"/>
          <w:lang w:val="ru-RU"/>
        </w:rPr>
      </w:pPr>
    </w:p>
    <w:p w:rsidR="000A18A0" w:rsidRDefault="000A18A0" w:rsidP="00BF1E85">
      <w:pPr>
        <w:pStyle w:val="a5"/>
        <w:numPr>
          <w:ilvl w:val="0"/>
          <w:numId w:val="1"/>
        </w:numPr>
        <w:spacing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Технические характеристики</w:t>
      </w:r>
    </w:p>
    <w:tbl>
      <w:tblPr>
        <w:tblStyle w:val="a6"/>
        <w:tblW w:w="0" w:type="auto"/>
        <w:tblBorders>
          <w:insideH w:val="single" w:sz="6" w:space="0" w:color="auto"/>
          <w:insideV w:val="single" w:sz="6" w:space="0" w:color="auto"/>
        </w:tblBorders>
        <w:tblLook w:val="04A0"/>
      </w:tblPr>
      <w:tblGrid>
        <w:gridCol w:w="692"/>
        <w:gridCol w:w="3931"/>
        <w:gridCol w:w="2311"/>
      </w:tblGrid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2.1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b/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Класс и тип сцепного устройства</w:t>
            </w:r>
          </w:p>
        </w:tc>
        <w:tc>
          <w:tcPr>
            <w:tcW w:w="2402" w:type="dxa"/>
          </w:tcPr>
          <w:p w:rsidR="00AC4F94" w:rsidRPr="004A6835" w:rsidRDefault="00AC4F94" w:rsidP="00AC4F94">
            <w:pPr>
              <w:jc w:val="right"/>
              <w:rPr>
                <w:b/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А50-Х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2.2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Диаметр сцепного шара, мм</w:t>
            </w:r>
          </w:p>
        </w:tc>
        <w:tc>
          <w:tcPr>
            <w:tcW w:w="2402" w:type="dxa"/>
          </w:tcPr>
          <w:p w:rsidR="00AC4F94" w:rsidRPr="004A6835" w:rsidRDefault="00AC4F94" w:rsidP="00AC4F94">
            <w:pPr>
              <w:jc w:val="right"/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50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2.3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Полная масса буксируемого прицепа, кг</w:t>
            </w:r>
          </w:p>
        </w:tc>
        <w:tc>
          <w:tcPr>
            <w:tcW w:w="2402" w:type="dxa"/>
          </w:tcPr>
          <w:p w:rsidR="00AC4F94" w:rsidRPr="00724CB0" w:rsidRDefault="00724CB0" w:rsidP="00AC4F9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800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2.4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Макс. вертикальная нагрузка на шар, кг</w:t>
            </w:r>
          </w:p>
        </w:tc>
        <w:tc>
          <w:tcPr>
            <w:tcW w:w="2402" w:type="dxa"/>
          </w:tcPr>
          <w:p w:rsidR="00AC4F94" w:rsidRPr="00724CB0" w:rsidRDefault="00724CB0" w:rsidP="00AC4F9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50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2.5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Масса ТСУ, кг</w:t>
            </w:r>
          </w:p>
        </w:tc>
        <w:tc>
          <w:tcPr>
            <w:tcW w:w="2402" w:type="dxa"/>
          </w:tcPr>
          <w:p w:rsidR="00AC4F94" w:rsidRPr="004A6835" w:rsidRDefault="00724CB0" w:rsidP="00AC4F9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12,9</w:t>
            </w:r>
            <w:r w:rsidR="005B00D3" w:rsidRPr="004A6835">
              <w:rPr>
                <w:sz w:val="24"/>
                <w:lang w:val="ru-RU"/>
              </w:rPr>
              <w:t>±0,3</w:t>
            </w:r>
          </w:p>
        </w:tc>
      </w:tr>
    </w:tbl>
    <w:p w:rsidR="00BF1E85" w:rsidRDefault="00BF1E85" w:rsidP="00CD5705">
      <w:pPr>
        <w:pStyle w:val="a5"/>
        <w:ind w:left="426"/>
        <w:rPr>
          <w:b/>
          <w:sz w:val="28"/>
          <w:lang w:val="ru-RU"/>
        </w:rPr>
      </w:pPr>
    </w:p>
    <w:p w:rsidR="00E6042F" w:rsidRDefault="00E6042F" w:rsidP="00CD5705">
      <w:pPr>
        <w:pStyle w:val="a5"/>
        <w:ind w:left="426"/>
        <w:rPr>
          <w:b/>
          <w:sz w:val="28"/>
          <w:lang w:val="ru-RU"/>
        </w:rPr>
      </w:pPr>
    </w:p>
    <w:p w:rsidR="004A6835" w:rsidRDefault="004A6835" w:rsidP="00CD5705">
      <w:pPr>
        <w:pStyle w:val="a5"/>
        <w:ind w:left="426"/>
        <w:rPr>
          <w:b/>
          <w:sz w:val="28"/>
          <w:lang w:val="ru-RU"/>
        </w:rPr>
      </w:pPr>
    </w:p>
    <w:p w:rsidR="00CD5705" w:rsidRPr="001025F6" w:rsidRDefault="00CD5705" w:rsidP="00CD5705">
      <w:pPr>
        <w:pStyle w:val="a5"/>
        <w:ind w:left="426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Фаркоп «Гарант» </w:t>
      </w:r>
      <w:r>
        <w:rPr>
          <w:b/>
          <w:sz w:val="28"/>
        </w:rPr>
        <w:t>G-</w:t>
      </w:r>
      <w:r w:rsidR="00724CB0">
        <w:rPr>
          <w:b/>
          <w:sz w:val="28"/>
        </w:rPr>
        <w:t>CH070</w:t>
      </w:r>
    </w:p>
    <w:p w:rsidR="00C64450" w:rsidRDefault="00C64450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Комплект поставки</w:t>
      </w:r>
      <w:r w:rsidR="00F75D13">
        <w:rPr>
          <w:b/>
          <w:sz w:val="28"/>
          <w:lang w:val="ru-RU"/>
        </w:rPr>
        <w:t xml:space="preserve"> и схема ТСУ</w:t>
      </w:r>
    </w:p>
    <w:tbl>
      <w:tblPr>
        <w:tblW w:w="7260" w:type="dxa"/>
        <w:tblLook w:val="04A0"/>
      </w:tblPr>
      <w:tblGrid>
        <w:gridCol w:w="1120"/>
        <w:gridCol w:w="4600"/>
        <w:gridCol w:w="1540"/>
      </w:tblGrid>
      <w:tr w:rsidR="00724CB0" w:rsidRPr="00724CB0" w:rsidTr="00724CB0">
        <w:trPr>
          <w:trHeight w:val="252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bookmarkStart w:id="0" w:name="RANGE!A1:C1"/>
            <w:r w:rsidRPr="00724CB0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Позиция</w:t>
            </w:r>
            <w:bookmarkEnd w:id="0"/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</w:tc>
      </w:tr>
      <w:tr w:rsidR="00724CB0" w:rsidRPr="00724CB0" w:rsidTr="00724CB0">
        <w:trPr>
          <w:trHeight w:val="2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Балка в сборе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724CB0" w:rsidRPr="00724CB0" w:rsidTr="00724CB0">
        <w:trPr>
          <w:trHeight w:val="2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Кронштейн центральный сборный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724CB0" w:rsidRPr="00724CB0" w:rsidTr="00724CB0">
        <w:trPr>
          <w:trHeight w:val="2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Крепление вилки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724CB0" w:rsidRPr="00724CB0" w:rsidTr="00724CB0">
        <w:trPr>
          <w:trHeight w:val="2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М10x1,25-6gx30 ГОСТ 7798-70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724CB0" w:rsidRPr="00724CB0" w:rsidTr="00724CB0">
        <w:trPr>
          <w:trHeight w:val="2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М12-6gx60 ГОСТ 7798-70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724CB0" w:rsidRPr="00724CB0" w:rsidTr="00724CB0">
        <w:trPr>
          <w:trHeight w:val="2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М12-6gx75 ГОСТ 7798-70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724CB0" w:rsidRPr="00724CB0" w:rsidTr="00724CB0">
        <w:trPr>
          <w:trHeight w:val="2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Гайка М12-6H ГОСТ 5915-70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724CB0" w:rsidRPr="00724CB0" w:rsidTr="00724CB0">
        <w:trPr>
          <w:trHeight w:val="2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10Л ГОСТ 6402-70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724CB0" w:rsidRPr="00724CB0" w:rsidTr="00724CB0">
        <w:trPr>
          <w:trHeight w:val="2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12Л ГОСТ 6402-70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724CB0" w:rsidRPr="00724CB0" w:rsidTr="00724CB0">
        <w:trPr>
          <w:trHeight w:val="2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10.37 ГОСТ 6958-78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724CB0" w:rsidRPr="00724CB0" w:rsidTr="00724CB0">
        <w:trPr>
          <w:trHeight w:val="2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12.37 ГОСТ 10450-78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724CB0" w:rsidRPr="00724CB0" w:rsidTr="00724CB0">
        <w:trPr>
          <w:trHeight w:val="2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Шар сцепной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CB0" w:rsidRPr="00724CB0" w:rsidRDefault="00724CB0" w:rsidP="00724CB0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724CB0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</w:tbl>
    <w:p w:rsidR="00F75D13" w:rsidRPr="00F75D13" w:rsidRDefault="00F75D13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</w:p>
    <w:p w:rsidR="00C64450" w:rsidRPr="00CA687A" w:rsidRDefault="00C3617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A687A">
        <w:rPr>
          <w:b/>
          <w:sz w:val="28"/>
          <w:lang w:val="ru-RU"/>
        </w:rPr>
        <w:t>Требования безопасности</w:t>
      </w:r>
    </w:p>
    <w:p w:rsidR="00CA687A" w:rsidRPr="004A6835" w:rsidRDefault="00CA687A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4.1 Механическое повреждение ТСУ, например, в результате наезда на препятствие, исключает дальнейшее использование ТСУ.</w:t>
      </w:r>
    </w:p>
    <w:p w:rsidR="00CA687A" w:rsidRPr="004A6835" w:rsidRDefault="00CA687A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4.2 Поврежденный шар сцепной не подлежит ремонту.</w:t>
      </w:r>
    </w:p>
    <w:p w:rsidR="00CA687A" w:rsidRPr="004A6835" w:rsidRDefault="00CA687A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4.3 </w:t>
      </w:r>
      <w:r w:rsidR="00C36179" w:rsidRPr="004A6835">
        <w:rPr>
          <w:sz w:val="24"/>
          <w:szCs w:val="24"/>
          <w:lang w:val="ru-RU"/>
        </w:rPr>
        <w:t xml:space="preserve">Примерно через 1000 км эксплуатации </w:t>
      </w:r>
      <w:r w:rsidRPr="004A6835">
        <w:rPr>
          <w:sz w:val="24"/>
          <w:szCs w:val="24"/>
          <w:lang w:val="ru-RU"/>
        </w:rPr>
        <w:t xml:space="preserve">необходимо проверить </w:t>
      </w:r>
      <w:r w:rsidR="00C36179" w:rsidRPr="004A6835">
        <w:rPr>
          <w:sz w:val="24"/>
          <w:szCs w:val="24"/>
          <w:lang w:val="ru-RU"/>
        </w:rPr>
        <w:t xml:space="preserve">болты крепления </w:t>
      </w:r>
      <w:r w:rsidRPr="004A6835">
        <w:rPr>
          <w:sz w:val="24"/>
          <w:szCs w:val="24"/>
          <w:lang w:val="ru-RU"/>
        </w:rPr>
        <w:t>шара сцепного</w:t>
      </w:r>
      <w:r w:rsidR="00C36179" w:rsidRPr="004A6835">
        <w:rPr>
          <w:sz w:val="24"/>
          <w:szCs w:val="24"/>
          <w:lang w:val="ru-RU"/>
        </w:rPr>
        <w:t xml:space="preserve">. </w:t>
      </w:r>
    </w:p>
    <w:p w:rsidR="00CA687A" w:rsidRPr="004A6835" w:rsidRDefault="00CA687A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4.4 </w:t>
      </w:r>
      <w:r w:rsidR="00C36179" w:rsidRPr="004A6835">
        <w:rPr>
          <w:sz w:val="24"/>
          <w:szCs w:val="24"/>
          <w:lang w:val="ru-RU"/>
        </w:rPr>
        <w:t xml:space="preserve">После установки </w:t>
      </w:r>
      <w:r w:rsidRPr="004A6835">
        <w:rPr>
          <w:sz w:val="24"/>
          <w:szCs w:val="24"/>
          <w:lang w:val="ru-RU"/>
        </w:rPr>
        <w:t>ТСУ</w:t>
      </w:r>
      <w:r w:rsidR="00C36179" w:rsidRPr="004A6835">
        <w:rPr>
          <w:sz w:val="24"/>
          <w:szCs w:val="24"/>
          <w:lang w:val="ru-RU"/>
        </w:rPr>
        <w:t xml:space="preserve"> осмотрите</w:t>
      </w:r>
      <w:r w:rsidRPr="004A6835">
        <w:rPr>
          <w:sz w:val="24"/>
          <w:szCs w:val="24"/>
          <w:lang w:val="ru-RU"/>
        </w:rPr>
        <w:t xml:space="preserve"> его на диагностической станции.</w:t>
      </w:r>
    </w:p>
    <w:p w:rsidR="00CA687A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4.5 Не допускается эксплуатация ТСУ и прицепа без установленной страховочной цепи (троса).</w:t>
      </w:r>
    </w:p>
    <w:p w:rsidR="006F03F4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4.6 Не допускается внесение несогласованных с заводом-производителем изменений в конструкцию ТСУ.</w:t>
      </w:r>
    </w:p>
    <w:p w:rsidR="006F03F4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4.7 Рекомендуется производить установку ТСУ квалифицированными специалистами.</w:t>
      </w:r>
    </w:p>
    <w:p w:rsidR="006F03F4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4.8 Запрещено буксирование прицепа со скоростью более 90 км/ч.</w:t>
      </w:r>
    </w:p>
    <w:p w:rsidR="006F03F4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4.9 Запрещено буксирование прицепа с полной (максимальной) массой прицепа более </w:t>
      </w:r>
      <w:r w:rsidR="00724CB0">
        <w:rPr>
          <w:b/>
          <w:sz w:val="24"/>
          <w:szCs w:val="24"/>
          <w:lang w:val="ru-RU"/>
        </w:rPr>
        <w:t>800</w:t>
      </w:r>
      <w:r w:rsidRPr="004A6835">
        <w:rPr>
          <w:sz w:val="24"/>
          <w:szCs w:val="24"/>
          <w:lang w:val="ru-RU"/>
        </w:rPr>
        <w:t xml:space="preserve"> кг.</w:t>
      </w:r>
    </w:p>
    <w:p w:rsidR="006055E9" w:rsidRPr="004A6835" w:rsidRDefault="006055E9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4.10 ТСУ может устанавливаться и эксплуатироваться на автомобиле, имеющем исправное техническое состояние узлов ходовой части, через которые подсоединяется ТСУ.</w:t>
      </w:r>
    </w:p>
    <w:p w:rsidR="006055E9" w:rsidRPr="004A6835" w:rsidRDefault="006055E9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Эти элементы не должны иметь механических повреждений и</w:t>
      </w:r>
      <w:r w:rsidR="00CD5705" w:rsidRPr="004A6835">
        <w:rPr>
          <w:sz w:val="24"/>
          <w:szCs w:val="24"/>
          <w:lang w:val="ru-RU"/>
        </w:rPr>
        <w:t xml:space="preserve"> </w:t>
      </w:r>
      <w:r w:rsidRPr="004A6835">
        <w:rPr>
          <w:sz w:val="24"/>
          <w:szCs w:val="24"/>
          <w:lang w:val="ru-RU"/>
        </w:rPr>
        <w:t>коррозии.</w:t>
      </w:r>
    </w:p>
    <w:p w:rsidR="008C3412" w:rsidRPr="00525A2F" w:rsidRDefault="00525A2F" w:rsidP="00CD5705">
      <w:pPr>
        <w:pStyle w:val="a5"/>
        <w:numPr>
          <w:ilvl w:val="0"/>
          <w:numId w:val="1"/>
        </w:numPr>
        <w:spacing w:before="240" w:line="360" w:lineRule="auto"/>
        <w:ind w:left="0" w:firstLine="426"/>
        <w:rPr>
          <w:b/>
          <w:sz w:val="28"/>
          <w:lang w:val="ru-RU"/>
        </w:rPr>
      </w:pPr>
      <w:r w:rsidRPr="00525A2F">
        <w:rPr>
          <w:b/>
          <w:sz w:val="28"/>
          <w:lang w:val="ru-RU"/>
        </w:rPr>
        <w:t>Монтаж ТСУ на автомобиль</w:t>
      </w:r>
    </w:p>
    <w:p w:rsidR="005A5F1D" w:rsidRPr="005A5F1D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5.1</w:t>
      </w:r>
      <w:r w:rsidRPr="005A5F1D">
        <w:rPr>
          <w:sz w:val="24"/>
          <w:szCs w:val="24"/>
          <w:lang w:val="ru-RU"/>
        </w:rPr>
        <w:tab/>
      </w:r>
      <w:r w:rsidR="004753FC">
        <w:rPr>
          <w:sz w:val="24"/>
          <w:szCs w:val="24"/>
          <w:lang w:val="ru-RU"/>
        </w:rPr>
        <w:t>Очистите от загрязнений и антикоррозийных средств поперечный лонжерон</w:t>
      </w:r>
    </w:p>
    <w:p w:rsidR="005A5F1D" w:rsidRPr="005A5F1D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5.2</w:t>
      </w:r>
      <w:r w:rsidRPr="005A5F1D">
        <w:rPr>
          <w:sz w:val="24"/>
          <w:szCs w:val="24"/>
          <w:lang w:val="ru-RU"/>
        </w:rPr>
        <w:tab/>
      </w:r>
      <w:r w:rsidR="004753FC">
        <w:rPr>
          <w:sz w:val="24"/>
          <w:szCs w:val="24"/>
          <w:lang w:val="ru-RU"/>
        </w:rPr>
        <w:t xml:space="preserve">Установите </w:t>
      </w:r>
      <w:r w:rsidR="004753FC" w:rsidRPr="004753FC">
        <w:rPr>
          <w:sz w:val="24"/>
          <w:szCs w:val="24"/>
          <w:lang w:val="ru-RU"/>
        </w:rPr>
        <w:t>Кронштейн центральный сборный</w:t>
      </w:r>
      <w:r w:rsidR="004753FC">
        <w:rPr>
          <w:sz w:val="24"/>
          <w:szCs w:val="24"/>
          <w:lang w:val="ru-RU"/>
        </w:rPr>
        <w:t xml:space="preserve"> поз.2 на лонжерон и прикрутите </w:t>
      </w:r>
      <w:r w:rsidR="004753FC" w:rsidRPr="004753FC">
        <w:rPr>
          <w:sz w:val="24"/>
          <w:szCs w:val="24"/>
          <w:lang w:val="ru-RU"/>
        </w:rPr>
        <w:t>Болт</w:t>
      </w:r>
      <w:r w:rsidR="004753FC">
        <w:rPr>
          <w:sz w:val="24"/>
          <w:szCs w:val="24"/>
          <w:lang w:val="ru-RU"/>
        </w:rPr>
        <w:t>ами</w:t>
      </w:r>
      <w:r w:rsidR="004753FC" w:rsidRPr="004753FC">
        <w:rPr>
          <w:sz w:val="24"/>
          <w:szCs w:val="24"/>
          <w:lang w:val="ru-RU"/>
        </w:rPr>
        <w:t xml:space="preserve"> М10x1,25x30</w:t>
      </w:r>
      <w:r w:rsidR="00010105">
        <w:rPr>
          <w:sz w:val="24"/>
          <w:szCs w:val="24"/>
          <w:lang w:val="ru-RU"/>
        </w:rPr>
        <w:t xml:space="preserve"> поз.8 без окончательной затяжки.</w:t>
      </w:r>
    </w:p>
    <w:p w:rsidR="005A5F1D" w:rsidRPr="005A5F1D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5.3</w:t>
      </w:r>
      <w:r w:rsidRPr="005A5F1D">
        <w:rPr>
          <w:sz w:val="24"/>
          <w:szCs w:val="24"/>
          <w:lang w:val="ru-RU"/>
        </w:rPr>
        <w:tab/>
        <w:t xml:space="preserve">Установите </w:t>
      </w:r>
      <w:r w:rsidR="00010105">
        <w:rPr>
          <w:sz w:val="24"/>
          <w:szCs w:val="24"/>
          <w:lang w:val="ru-RU"/>
        </w:rPr>
        <w:t>Б</w:t>
      </w:r>
      <w:r w:rsidRPr="005A5F1D">
        <w:rPr>
          <w:sz w:val="24"/>
          <w:szCs w:val="24"/>
          <w:lang w:val="ru-RU"/>
        </w:rPr>
        <w:t>алку в сборе поз.1</w:t>
      </w:r>
      <w:r w:rsidR="00010105">
        <w:rPr>
          <w:sz w:val="24"/>
          <w:szCs w:val="24"/>
          <w:lang w:val="ru-RU"/>
        </w:rPr>
        <w:t xml:space="preserve">, прикрутив </w:t>
      </w:r>
      <w:r w:rsidR="00010105" w:rsidRPr="004753FC">
        <w:rPr>
          <w:sz w:val="24"/>
          <w:szCs w:val="24"/>
          <w:lang w:val="ru-RU"/>
        </w:rPr>
        <w:t>Болт</w:t>
      </w:r>
      <w:r w:rsidR="00010105">
        <w:rPr>
          <w:sz w:val="24"/>
          <w:szCs w:val="24"/>
          <w:lang w:val="ru-RU"/>
        </w:rPr>
        <w:t>ами</w:t>
      </w:r>
      <w:r w:rsidR="00010105" w:rsidRPr="004753FC">
        <w:rPr>
          <w:sz w:val="24"/>
          <w:szCs w:val="24"/>
          <w:lang w:val="ru-RU"/>
        </w:rPr>
        <w:t xml:space="preserve"> М10x1,25x30</w:t>
      </w:r>
      <w:r w:rsidR="00010105">
        <w:rPr>
          <w:sz w:val="24"/>
          <w:szCs w:val="24"/>
          <w:lang w:val="ru-RU"/>
        </w:rPr>
        <w:t xml:space="preserve"> поз.8. к кузову автомобиля без окончательной затяжки.</w:t>
      </w:r>
    </w:p>
    <w:p w:rsidR="005A5F1D" w:rsidRPr="005A5F1D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5.4</w:t>
      </w:r>
      <w:r w:rsidRPr="005A5F1D">
        <w:rPr>
          <w:sz w:val="24"/>
          <w:szCs w:val="24"/>
          <w:lang w:val="ru-RU"/>
        </w:rPr>
        <w:tab/>
      </w:r>
      <w:r w:rsidR="00010105">
        <w:rPr>
          <w:sz w:val="24"/>
          <w:szCs w:val="24"/>
          <w:lang w:val="ru-RU"/>
        </w:rPr>
        <w:t xml:space="preserve">Соедините </w:t>
      </w:r>
      <w:r w:rsidR="00010105" w:rsidRPr="00010105">
        <w:rPr>
          <w:sz w:val="24"/>
          <w:szCs w:val="24"/>
          <w:lang w:val="ru-RU"/>
        </w:rPr>
        <w:t>Болт</w:t>
      </w:r>
      <w:r w:rsidR="00010105">
        <w:rPr>
          <w:sz w:val="24"/>
          <w:szCs w:val="24"/>
          <w:lang w:val="ru-RU"/>
        </w:rPr>
        <w:t>ами</w:t>
      </w:r>
      <w:r w:rsidR="00010105" w:rsidRPr="00010105">
        <w:rPr>
          <w:sz w:val="24"/>
          <w:szCs w:val="24"/>
          <w:lang w:val="ru-RU"/>
        </w:rPr>
        <w:t xml:space="preserve"> М12x60</w:t>
      </w:r>
      <w:r w:rsidR="00010105">
        <w:rPr>
          <w:sz w:val="24"/>
          <w:szCs w:val="24"/>
          <w:lang w:val="ru-RU"/>
        </w:rPr>
        <w:t xml:space="preserve"> поз.9 </w:t>
      </w:r>
      <w:r w:rsidR="00010105" w:rsidRPr="004753FC">
        <w:rPr>
          <w:sz w:val="24"/>
          <w:szCs w:val="24"/>
          <w:lang w:val="ru-RU"/>
        </w:rPr>
        <w:t>Кронштейн центральный сборный</w:t>
      </w:r>
      <w:r w:rsidR="00010105">
        <w:rPr>
          <w:sz w:val="24"/>
          <w:szCs w:val="24"/>
          <w:lang w:val="ru-RU"/>
        </w:rPr>
        <w:t xml:space="preserve"> поз.2 и Б</w:t>
      </w:r>
      <w:r w:rsidR="00010105" w:rsidRPr="005A5F1D">
        <w:rPr>
          <w:sz w:val="24"/>
          <w:szCs w:val="24"/>
          <w:lang w:val="ru-RU"/>
        </w:rPr>
        <w:t>алку в сборе поз.1</w:t>
      </w:r>
    </w:p>
    <w:p w:rsidR="005A5F1D" w:rsidRPr="005A5F1D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5.5</w:t>
      </w:r>
      <w:r w:rsidRPr="005A5F1D">
        <w:rPr>
          <w:sz w:val="24"/>
          <w:szCs w:val="24"/>
          <w:lang w:val="ru-RU"/>
        </w:rPr>
        <w:tab/>
      </w:r>
      <w:r w:rsidR="00010105" w:rsidRPr="005A5F1D">
        <w:rPr>
          <w:sz w:val="24"/>
          <w:szCs w:val="24"/>
          <w:lang w:val="ru-RU"/>
        </w:rPr>
        <w:t>Закрепите шар сцепной поз.1</w:t>
      </w:r>
      <w:r w:rsidR="00010105">
        <w:rPr>
          <w:sz w:val="24"/>
          <w:szCs w:val="24"/>
          <w:lang w:val="ru-RU"/>
        </w:rPr>
        <w:t>8</w:t>
      </w:r>
      <w:r w:rsidR="00010105" w:rsidRPr="005A5F1D">
        <w:rPr>
          <w:sz w:val="24"/>
          <w:szCs w:val="24"/>
          <w:lang w:val="ru-RU"/>
        </w:rPr>
        <w:t xml:space="preserve"> и крепление вилки поз.5 болтами М 12х75.</w:t>
      </w:r>
    </w:p>
    <w:p w:rsidR="005A5F1D" w:rsidRPr="005A5F1D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5.6</w:t>
      </w:r>
      <w:r w:rsidRPr="005A5F1D">
        <w:rPr>
          <w:sz w:val="24"/>
          <w:szCs w:val="24"/>
          <w:lang w:val="ru-RU"/>
        </w:rPr>
        <w:tab/>
      </w:r>
      <w:r w:rsidR="00010105">
        <w:rPr>
          <w:sz w:val="24"/>
          <w:szCs w:val="24"/>
          <w:lang w:val="ru-RU"/>
        </w:rPr>
        <w:t>Затяните все болты с моментом, указанным в таблице ниже.</w:t>
      </w:r>
    </w:p>
    <w:p w:rsidR="004F2A22" w:rsidRPr="004A6835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5.7</w:t>
      </w:r>
      <w:r w:rsidRPr="005A5F1D">
        <w:rPr>
          <w:sz w:val="24"/>
          <w:szCs w:val="24"/>
          <w:lang w:val="ru-RU"/>
        </w:rPr>
        <w:tab/>
        <w:t>Присоедините электропроводку.</w:t>
      </w:r>
    </w:p>
    <w:tbl>
      <w:tblPr>
        <w:tblStyle w:val="a6"/>
        <w:tblW w:w="0" w:type="auto"/>
        <w:tblLook w:val="04A0"/>
      </w:tblPr>
      <w:tblGrid>
        <w:gridCol w:w="1750"/>
        <w:gridCol w:w="1685"/>
        <w:gridCol w:w="1766"/>
        <w:gridCol w:w="1733"/>
      </w:tblGrid>
      <w:tr w:rsidR="00CF29A5" w:rsidRPr="00AE0365" w:rsidTr="00CF29A5">
        <w:tc>
          <w:tcPr>
            <w:tcW w:w="9912" w:type="dxa"/>
            <w:gridSpan w:val="4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jc w:val="center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Моменты затяжки болтов и гаек, Нм</w:t>
            </w:r>
          </w:p>
        </w:tc>
      </w:tr>
      <w:tr w:rsidR="00CF29A5" w:rsidTr="00CF29A5">
        <w:tc>
          <w:tcPr>
            <w:tcW w:w="2478" w:type="dxa"/>
          </w:tcPr>
          <w:p w:rsidR="00CF29A5" w:rsidRPr="0064042D" w:rsidRDefault="00CF29A5" w:rsidP="00066D6A">
            <w:pPr>
              <w:tabs>
                <w:tab w:val="left" w:pos="7938"/>
              </w:tabs>
              <w:ind w:firstLine="426"/>
              <w:rPr>
                <w:lang w:val="ru-RU"/>
              </w:rPr>
            </w:pPr>
            <w:r w:rsidRPr="0064042D">
              <w:rPr>
                <w:lang w:val="ru-RU"/>
              </w:rPr>
              <w:t>М8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25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М14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135</w:t>
            </w:r>
          </w:p>
        </w:tc>
      </w:tr>
      <w:tr w:rsidR="00CF29A5" w:rsidTr="00CF29A5">
        <w:tc>
          <w:tcPr>
            <w:tcW w:w="2478" w:type="dxa"/>
          </w:tcPr>
          <w:p w:rsidR="00CF29A5" w:rsidRPr="0064042D" w:rsidRDefault="00CF29A5" w:rsidP="00066D6A">
            <w:pPr>
              <w:tabs>
                <w:tab w:val="left" w:pos="7938"/>
              </w:tabs>
              <w:ind w:firstLine="426"/>
              <w:rPr>
                <w:lang w:val="ru-RU"/>
              </w:rPr>
            </w:pPr>
            <w:r w:rsidRPr="0064042D">
              <w:rPr>
                <w:lang w:val="ru-RU"/>
              </w:rPr>
              <w:t>М10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55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М16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195</w:t>
            </w:r>
          </w:p>
        </w:tc>
      </w:tr>
      <w:tr w:rsidR="00CF29A5" w:rsidTr="00CF29A5">
        <w:tc>
          <w:tcPr>
            <w:tcW w:w="2478" w:type="dxa"/>
          </w:tcPr>
          <w:p w:rsidR="00CF29A5" w:rsidRPr="0064042D" w:rsidRDefault="00CF29A5" w:rsidP="00066D6A">
            <w:pPr>
              <w:tabs>
                <w:tab w:val="left" w:pos="7938"/>
              </w:tabs>
              <w:ind w:firstLine="426"/>
              <w:rPr>
                <w:lang w:val="ru-RU"/>
              </w:rPr>
            </w:pPr>
            <w:r w:rsidRPr="0064042D">
              <w:rPr>
                <w:lang w:val="ru-RU"/>
              </w:rPr>
              <w:t>М12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85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</w:p>
        </w:tc>
      </w:tr>
    </w:tbl>
    <w:p w:rsidR="00525A2F" w:rsidRPr="00CF29A5" w:rsidRDefault="00525A2F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</w:p>
    <w:p w:rsidR="00CF29A5" w:rsidRDefault="00CF29A5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F29A5">
        <w:rPr>
          <w:b/>
          <w:sz w:val="28"/>
          <w:lang w:val="ru-RU"/>
        </w:rPr>
        <w:t>Гарантии производителя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1. Производитель обязуется заменить неисправный товар в течение </w:t>
      </w:r>
      <w:r w:rsidR="00766AA4" w:rsidRPr="004A6835">
        <w:rPr>
          <w:sz w:val="24"/>
          <w:szCs w:val="24"/>
          <w:lang w:val="ru-RU"/>
        </w:rPr>
        <w:t>24</w:t>
      </w:r>
      <w:r w:rsidRPr="004A6835">
        <w:rPr>
          <w:sz w:val="24"/>
          <w:szCs w:val="24"/>
          <w:lang w:val="ru-RU"/>
        </w:rPr>
        <w:t xml:space="preserve"> месяцев с даты покупки</w:t>
      </w:r>
      <w:r w:rsidR="00066D6A" w:rsidRPr="004A6835">
        <w:rPr>
          <w:sz w:val="24"/>
          <w:szCs w:val="24"/>
          <w:lang w:val="ru-RU"/>
        </w:rPr>
        <w:t>.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2. Замена бракованного товара производится по месту покупки или непосредственно у производителя.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3. Шаровая сцепка не подлежит гарантийным претензиям: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а) если повреждение произошло в результате аварии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б) в результате несоблюдения принципов правильной эксплуатации и технического обслуживания</w:t>
      </w:r>
    </w:p>
    <w:p w:rsidR="006055E9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 ТСУ не п</w:t>
      </w:r>
      <w:r w:rsidR="006055E9" w:rsidRPr="004A6835">
        <w:rPr>
          <w:sz w:val="24"/>
          <w:szCs w:val="24"/>
          <w:lang w:val="ru-RU"/>
        </w:rPr>
        <w:t>одлежит гарантийным претензиям:</w:t>
      </w:r>
    </w:p>
    <w:p w:rsidR="00CF29A5" w:rsidRPr="004A6835" w:rsidRDefault="006055E9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а) </w:t>
      </w:r>
      <w:r w:rsidR="00CF29A5" w:rsidRPr="004A6835">
        <w:rPr>
          <w:sz w:val="24"/>
          <w:szCs w:val="24"/>
          <w:lang w:val="ru-RU"/>
        </w:rPr>
        <w:t>если в паспорте не содержится дат</w:t>
      </w:r>
      <w:r w:rsidR="00134F8C" w:rsidRPr="004A6835">
        <w:rPr>
          <w:sz w:val="24"/>
          <w:szCs w:val="24"/>
          <w:lang w:val="ru-RU"/>
        </w:rPr>
        <w:t>а</w:t>
      </w:r>
      <w:r w:rsidR="00CF29A5" w:rsidRPr="004A6835">
        <w:rPr>
          <w:sz w:val="24"/>
          <w:szCs w:val="24"/>
          <w:lang w:val="ru-RU"/>
        </w:rPr>
        <w:t xml:space="preserve"> продажи, штамп магазина или </w:t>
      </w:r>
      <w:r w:rsidR="00134F8C" w:rsidRPr="004A6835">
        <w:rPr>
          <w:sz w:val="24"/>
          <w:szCs w:val="24"/>
          <w:lang w:val="ru-RU"/>
        </w:rPr>
        <w:t>ОТК завода-производителя,</w:t>
      </w:r>
      <w:r w:rsidR="00CF29A5" w:rsidRPr="004A6835">
        <w:rPr>
          <w:sz w:val="24"/>
          <w:szCs w:val="24"/>
          <w:lang w:val="ru-RU"/>
        </w:rPr>
        <w:t xml:space="preserve"> который может служить основанием для рекламации.</w:t>
      </w:r>
    </w:p>
    <w:p w:rsidR="00CF29A5" w:rsidRDefault="006055E9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б) в</w:t>
      </w:r>
      <w:r w:rsidR="00CF29A5" w:rsidRPr="004A6835">
        <w:rPr>
          <w:sz w:val="24"/>
          <w:szCs w:val="24"/>
          <w:lang w:val="ru-RU"/>
        </w:rPr>
        <w:t xml:space="preserve"> результате неправильной установки </w:t>
      </w:r>
      <w:r w:rsidRPr="004A6835">
        <w:rPr>
          <w:sz w:val="24"/>
          <w:szCs w:val="24"/>
          <w:lang w:val="ru-RU"/>
        </w:rPr>
        <w:t>ТСУ</w:t>
      </w:r>
      <w:r w:rsidR="00CF29A5" w:rsidRPr="004A6835">
        <w:rPr>
          <w:sz w:val="24"/>
          <w:szCs w:val="24"/>
          <w:lang w:val="ru-RU"/>
        </w:rPr>
        <w:t>.</w:t>
      </w:r>
    </w:p>
    <w:p w:rsidR="00010105" w:rsidRPr="004A6835" w:rsidRDefault="0001010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 если были использованы болты и гайки с классом прочности ниже 8.8.</w:t>
      </w:r>
    </w:p>
    <w:p w:rsidR="00E6042F" w:rsidRPr="004A6835" w:rsidRDefault="00E6042F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</w:p>
    <w:p w:rsidR="006055E9" w:rsidRPr="006055E9" w:rsidRDefault="006055E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6055E9">
        <w:rPr>
          <w:b/>
          <w:sz w:val="28"/>
          <w:lang w:val="ru-RU"/>
        </w:rPr>
        <w:t>Свидетельство о приемке</w:t>
      </w:r>
    </w:p>
    <w:p w:rsidR="00134F8C" w:rsidRPr="004A6835" w:rsidRDefault="006055E9" w:rsidP="00BF1E85">
      <w:pPr>
        <w:tabs>
          <w:tab w:val="left" w:pos="7938"/>
        </w:tabs>
        <w:ind w:firstLine="426"/>
        <w:rPr>
          <w:sz w:val="28"/>
          <w:lang w:val="ru-RU"/>
        </w:rPr>
      </w:pPr>
      <w:r w:rsidRPr="004A6835">
        <w:rPr>
          <w:sz w:val="24"/>
          <w:szCs w:val="24"/>
          <w:lang w:val="ru-RU"/>
        </w:rPr>
        <w:t>ТСУ полностью укомплектовано, соответствует технической документации завода-изготовителя и признано годным к эксплуатации.</w:t>
      </w:r>
    </w:p>
    <w:tbl>
      <w:tblPr>
        <w:tblStyle w:val="a6"/>
        <w:tblW w:w="7230" w:type="dxa"/>
        <w:tblInd w:w="-5" w:type="dxa"/>
        <w:tblLook w:val="04A0"/>
      </w:tblPr>
      <w:tblGrid>
        <w:gridCol w:w="3686"/>
        <w:gridCol w:w="3544"/>
      </w:tblGrid>
      <w:tr w:rsidR="00066D6A" w:rsidTr="005B00D3">
        <w:trPr>
          <w:trHeight w:val="691"/>
        </w:trPr>
        <w:tc>
          <w:tcPr>
            <w:tcW w:w="3686" w:type="dxa"/>
          </w:tcPr>
          <w:p w:rsidR="00066D6A" w:rsidRPr="005B00D3" w:rsidRDefault="00066D6A" w:rsidP="00566A76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ДАТА ВЫПУСКА____________</w:t>
            </w:r>
          </w:p>
          <w:p w:rsidR="00066D6A" w:rsidRPr="005B00D3" w:rsidRDefault="00066D6A" w:rsidP="00170E34">
            <w:pPr>
              <w:pStyle w:val="a5"/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  <w:tc>
          <w:tcPr>
            <w:tcW w:w="3544" w:type="dxa"/>
          </w:tcPr>
          <w:p w:rsidR="00066D6A" w:rsidRPr="005B00D3" w:rsidRDefault="00066D6A" w:rsidP="00566A76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ДАТА ПРОДАЖИ_____________</w:t>
            </w:r>
          </w:p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</w:tr>
      <w:tr w:rsidR="00066D6A" w:rsidTr="00566A76">
        <w:trPr>
          <w:trHeight w:val="897"/>
        </w:trPr>
        <w:tc>
          <w:tcPr>
            <w:tcW w:w="3686" w:type="dxa"/>
          </w:tcPr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ШТАМП ОТК</w:t>
            </w:r>
          </w:p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  <w:tc>
          <w:tcPr>
            <w:tcW w:w="3544" w:type="dxa"/>
          </w:tcPr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ШТАМП МАГАЗИНА</w:t>
            </w:r>
          </w:p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</w:tr>
      <w:tr w:rsidR="00315809" w:rsidTr="00A05AF8">
        <w:trPr>
          <w:trHeight w:val="1125"/>
        </w:trPr>
        <w:tc>
          <w:tcPr>
            <w:tcW w:w="3686" w:type="dxa"/>
          </w:tcPr>
          <w:p w:rsidR="00315809" w:rsidRPr="005B00D3" w:rsidRDefault="00315809" w:rsidP="00315809">
            <w:pPr>
              <w:pStyle w:val="a5"/>
              <w:tabs>
                <w:tab w:val="left" w:pos="7938"/>
              </w:tabs>
              <w:ind w:left="87"/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ДАТА УСТАНОВКИ _____________</w:t>
            </w:r>
          </w:p>
        </w:tc>
        <w:tc>
          <w:tcPr>
            <w:tcW w:w="3544" w:type="dxa"/>
          </w:tcPr>
          <w:p w:rsidR="00315809" w:rsidRPr="005B00D3" w:rsidRDefault="00315809" w:rsidP="00315809">
            <w:pPr>
              <w:rPr>
                <w:sz w:val="24"/>
              </w:rPr>
            </w:pPr>
            <w:r w:rsidRPr="005B00D3">
              <w:rPr>
                <w:sz w:val="24"/>
                <w:lang w:val="ru-RU"/>
              </w:rPr>
              <w:t>ДАТА УСТАНОВКИ _____________</w:t>
            </w:r>
          </w:p>
        </w:tc>
      </w:tr>
      <w:tr w:rsidR="00315809" w:rsidTr="00566A76">
        <w:trPr>
          <w:trHeight w:val="992"/>
        </w:trPr>
        <w:tc>
          <w:tcPr>
            <w:tcW w:w="3686" w:type="dxa"/>
          </w:tcPr>
          <w:p w:rsidR="00315809" w:rsidRPr="005B00D3" w:rsidRDefault="00315809" w:rsidP="00315809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ШТАМП СЕРВИСНОГО ЦЕНТРА</w:t>
            </w:r>
          </w:p>
        </w:tc>
        <w:tc>
          <w:tcPr>
            <w:tcW w:w="3544" w:type="dxa"/>
          </w:tcPr>
          <w:p w:rsidR="00315809" w:rsidRPr="005B00D3" w:rsidRDefault="00315809" w:rsidP="00315809">
            <w:pPr>
              <w:rPr>
                <w:sz w:val="24"/>
              </w:rPr>
            </w:pPr>
            <w:r w:rsidRPr="005B00D3">
              <w:rPr>
                <w:sz w:val="24"/>
                <w:lang w:val="ru-RU"/>
              </w:rPr>
              <w:t>ШТАМП СЕРВИСНОГО ЦЕНТРА</w:t>
            </w:r>
          </w:p>
        </w:tc>
      </w:tr>
    </w:tbl>
    <w:p w:rsidR="00D754A3" w:rsidRDefault="00BF1E85" w:rsidP="00BC39B8">
      <w:pPr>
        <w:tabs>
          <w:tab w:val="left" w:pos="7938"/>
        </w:tabs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ертификат стр.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6055E9" w:rsidRPr="006055E9" w:rsidRDefault="00D754A3" w:rsidP="00D754A3">
      <w:pPr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ертификат Приложение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1913">
        <w:rPr>
          <w:noProof/>
          <w:sz w:val="28"/>
          <w:lang w:val="ru-RU"/>
        </w:rPr>
        <w:pict>
          <v:line id="Прямая соединительная линия 4" o:spid="_x0000_s1026" style="position:absolute;z-index:251660288;visibility:visible;mso-position-horizontal-relative:text;mso-position-vertical-relative:text" from="-1.1pt,-136.3pt" to="361.65pt,-1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" strokecolor="black [3200]" strokeweight="1.5pt">
            <v:stroke joinstyle="miter"/>
          </v:line>
        </w:pict>
      </w:r>
    </w:p>
    <w:sectPr w:rsidR="006055E9" w:rsidRPr="006055E9" w:rsidSect="00933978">
      <w:footerReference w:type="default" r:id="rId16"/>
      <w:pgSz w:w="8419" w:h="11906" w:orient="landscape" w:code="9"/>
      <w:pgMar w:top="425" w:right="709" w:bottom="851" w:left="992" w:header="170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CFD" w:rsidRDefault="00824CFD" w:rsidP="00766AA4">
      <w:pPr>
        <w:spacing w:after="0" w:line="240" w:lineRule="auto"/>
      </w:pPr>
      <w:r>
        <w:separator/>
      </w:r>
    </w:p>
  </w:endnote>
  <w:endnote w:type="continuationSeparator" w:id="0">
    <w:p w:rsidR="00824CFD" w:rsidRDefault="00824CFD" w:rsidP="0076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Microsoft Sans Serif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76" w:rsidRDefault="00566A7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CFD" w:rsidRDefault="00824CFD" w:rsidP="00766AA4">
      <w:pPr>
        <w:spacing w:after="0" w:line="240" w:lineRule="auto"/>
      </w:pPr>
      <w:r>
        <w:separator/>
      </w:r>
    </w:p>
  </w:footnote>
  <w:footnote w:type="continuationSeparator" w:id="0">
    <w:p w:rsidR="00824CFD" w:rsidRDefault="00824CFD" w:rsidP="00766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25C0D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637266E0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bookFoldPrint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65918"/>
    <w:rsid w:val="00010105"/>
    <w:rsid w:val="00066D6A"/>
    <w:rsid w:val="000A18A0"/>
    <w:rsid w:val="001025F6"/>
    <w:rsid w:val="00134F8C"/>
    <w:rsid w:val="00184BF1"/>
    <w:rsid w:val="001C123E"/>
    <w:rsid w:val="002216B1"/>
    <w:rsid w:val="002759E2"/>
    <w:rsid w:val="002F28C4"/>
    <w:rsid w:val="002F500D"/>
    <w:rsid w:val="00315809"/>
    <w:rsid w:val="003A7529"/>
    <w:rsid w:val="003B1764"/>
    <w:rsid w:val="003C480E"/>
    <w:rsid w:val="00417D9C"/>
    <w:rsid w:val="004645DD"/>
    <w:rsid w:val="00470B98"/>
    <w:rsid w:val="004753FC"/>
    <w:rsid w:val="004A6835"/>
    <w:rsid w:val="004C302E"/>
    <w:rsid w:val="004C7D50"/>
    <w:rsid w:val="004D65AD"/>
    <w:rsid w:val="004F2A22"/>
    <w:rsid w:val="00525A2F"/>
    <w:rsid w:val="00565762"/>
    <w:rsid w:val="00566A76"/>
    <w:rsid w:val="00591913"/>
    <w:rsid w:val="005A5F1D"/>
    <w:rsid w:val="005B00D3"/>
    <w:rsid w:val="005E0072"/>
    <w:rsid w:val="006055E9"/>
    <w:rsid w:val="006128CF"/>
    <w:rsid w:val="0064042D"/>
    <w:rsid w:val="006A4F37"/>
    <w:rsid w:val="006C655E"/>
    <w:rsid w:val="006F03F4"/>
    <w:rsid w:val="00724CB0"/>
    <w:rsid w:val="00766AA4"/>
    <w:rsid w:val="00814393"/>
    <w:rsid w:val="00824CFD"/>
    <w:rsid w:val="008447CB"/>
    <w:rsid w:val="00865918"/>
    <w:rsid w:val="008A0E96"/>
    <w:rsid w:val="008C2E3B"/>
    <w:rsid w:val="008C3412"/>
    <w:rsid w:val="00923B52"/>
    <w:rsid w:val="00933978"/>
    <w:rsid w:val="00962173"/>
    <w:rsid w:val="00981906"/>
    <w:rsid w:val="009C1D42"/>
    <w:rsid w:val="009C5D8E"/>
    <w:rsid w:val="009D1CDF"/>
    <w:rsid w:val="009F785E"/>
    <w:rsid w:val="00A05AF8"/>
    <w:rsid w:val="00A25111"/>
    <w:rsid w:val="00A55BD2"/>
    <w:rsid w:val="00A83987"/>
    <w:rsid w:val="00AC4F94"/>
    <w:rsid w:val="00AD0666"/>
    <w:rsid w:val="00AE0365"/>
    <w:rsid w:val="00BA6A7D"/>
    <w:rsid w:val="00BC39B8"/>
    <w:rsid w:val="00BF1E85"/>
    <w:rsid w:val="00C36179"/>
    <w:rsid w:val="00C36D13"/>
    <w:rsid w:val="00C55617"/>
    <w:rsid w:val="00C64450"/>
    <w:rsid w:val="00C74C40"/>
    <w:rsid w:val="00CA687A"/>
    <w:rsid w:val="00CD0180"/>
    <w:rsid w:val="00CD5705"/>
    <w:rsid w:val="00CE6D0B"/>
    <w:rsid w:val="00CF29A5"/>
    <w:rsid w:val="00D06CA8"/>
    <w:rsid w:val="00D358EA"/>
    <w:rsid w:val="00D754A3"/>
    <w:rsid w:val="00D869A7"/>
    <w:rsid w:val="00DA2DE7"/>
    <w:rsid w:val="00DB1C95"/>
    <w:rsid w:val="00E6042F"/>
    <w:rsid w:val="00F43083"/>
    <w:rsid w:val="00F75D13"/>
    <w:rsid w:val="00F7662B"/>
    <w:rsid w:val="00FC4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59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65918"/>
    <w:pPr>
      <w:ind w:left="720"/>
      <w:contextualSpacing/>
    </w:pPr>
  </w:style>
  <w:style w:type="table" w:styleId="a6">
    <w:name w:val="Table Grid"/>
    <w:basedOn w:val="a1"/>
    <w:uiPriority w:val="39"/>
    <w:rsid w:val="00C6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6AA4"/>
  </w:style>
  <w:style w:type="paragraph" w:styleId="a9">
    <w:name w:val="footer"/>
    <w:basedOn w:val="a"/>
    <w:link w:val="aa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6AA4"/>
  </w:style>
  <w:style w:type="paragraph" w:styleId="ab">
    <w:name w:val="No Spacing"/>
    <w:link w:val="ac"/>
    <w:uiPriority w:val="1"/>
    <w:qFormat/>
    <w:rsid w:val="00566A76"/>
    <w:pPr>
      <w:spacing w:after="0" w:line="240" w:lineRule="auto"/>
    </w:pPr>
    <w:rPr>
      <w:rFonts w:eastAsiaTheme="minorEastAsia"/>
    </w:rPr>
  </w:style>
  <w:style w:type="character" w:customStyle="1" w:styleId="ac">
    <w:name w:val="Без интервала Знак"/>
    <w:basedOn w:val="a0"/>
    <w:link w:val="ab"/>
    <w:uiPriority w:val="1"/>
    <w:rsid w:val="00566A76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7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6468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711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EEFEA-AD60-4DE9-86E0-A4339DDFF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Кобозев</dc:creator>
  <cp:lastModifiedBy>Samsung</cp:lastModifiedBy>
  <cp:revision>2</cp:revision>
  <cp:lastPrinted>2021-12-18T15:44:00Z</cp:lastPrinted>
  <dcterms:created xsi:type="dcterms:W3CDTF">2022-08-19T13:30:00Z</dcterms:created>
  <dcterms:modified xsi:type="dcterms:W3CDTF">2022-08-19T13:30:00Z</dcterms:modified>
</cp:coreProperties>
</file>