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CA" w:rsidRPr="00143895" w:rsidRDefault="00C759CA" w:rsidP="005E4037">
      <w:pPr>
        <w:pStyle w:val="1"/>
        <w:rPr>
          <w:rStyle w:val="a6"/>
          <w:rFonts w:asciiTheme="minorHAnsi" w:hAnsiTheme="minorHAnsi" w:cstheme="minorHAnsi"/>
          <w:i w:val="0"/>
          <w:color w:val="auto"/>
          <w:sz w:val="62"/>
          <w:szCs w:val="62"/>
        </w:rPr>
      </w:pPr>
      <w:r w:rsidRPr="00DC2EDE">
        <w:rPr>
          <w:rStyle w:val="a6"/>
          <w:rFonts w:asciiTheme="minorHAnsi" w:hAnsiTheme="minorHAnsi" w:cstheme="minorHAnsi"/>
          <w:i w:val="0"/>
          <w:color w:val="auto"/>
          <w:sz w:val="40"/>
          <w:szCs w:val="40"/>
        </w:rPr>
        <w:t xml:space="preserve">Прицеп для путешествий </w:t>
      </w:r>
      <w:r w:rsidRPr="00143895">
        <w:rPr>
          <w:rStyle w:val="a6"/>
          <w:rFonts w:asciiTheme="minorHAnsi" w:hAnsiTheme="minorHAnsi" w:cstheme="minorHAnsi"/>
          <w:i w:val="0"/>
          <w:sz w:val="62"/>
          <w:szCs w:val="62"/>
        </w:rPr>
        <w:t>Свобода</w:t>
      </w:r>
      <w:bookmarkStart w:id="0" w:name="_GoBack"/>
      <w:bookmarkEnd w:id="0"/>
    </w:p>
    <w:p w:rsidR="005E4037" w:rsidRPr="009D09DF" w:rsidRDefault="005E4037" w:rsidP="00C759CA">
      <w:pPr>
        <w:spacing w:after="0" w:line="240" w:lineRule="auto"/>
        <w:textAlignment w:val="baseline"/>
        <w:rPr>
          <w:rFonts w:ascii="Calibri" w:eastAsia="Times New Roman" w:hAnsi="Calibri" w:cs="Calibri"/>
          <w:bCs/>
          <w:sz w:val="16"/>
          <w:szCs w:val="16"/>
          <w:lang w:eastAsia="ru-RU"/>
        </w:rPr>
      </w:pPr>
      <w:r w:rsidRPr="005E4037">
        <w:rPr>
          <w:rFonts w:ascii="Calibri" w:eastAsia="Times New Roman" w:hAnsi="Calibri" w:cs="Calibri"/>
          <w:bCs/>
          <w:sz w:val="24"/>
          <w:szCs w:val="24"/>
          <w:lang w:eastAsia="ru-RU"/>
        </w:rPr>
        <w:t>Фабричное производство в Санкт-Петербурге</w:t>
      </w:r>
      <w:r w:rsidR="009D09DF">
        <w:rPr>
          <w:rFonts w:ascii="Calibri" w:eastAsia="Times New Roman" w:hAnsi="Calibri" w:cs="Calibri"/>
          <w:bCs/>
          <w:sz w:val="24"/>
          <w:szCs w:val="24"/>
          <w:lang w:eastAsia="ru-RU"/>
        </w:rPr>
        <w:br/>
      </w:r>
    </w:p>
    <w:p w:rsidR="009D09DF" w:rsidRPr="009D09DF" w:rsidRDefault="009D09DF" w:rsidP="00C759CA">
      <w:pPr>
        <w:spacing w:after="0" w:line="240" w:lineRule="auto"/>
        <w:textAlignment w:val="baseline"/>
        <w:rPr>
          <w:rFonts w:ascii="Calibri" w:eastAsia="Times New Roman" w:hAnsi="Calibri" w:cs="Calibri"/>
          <w:bCs/>
          <w:sz w:val="28"/>
          <w:szCs w:val="28"/>
          <w:lang w:eastAsia="ru-RU"/>
        </w:rPr>
      </w:pPr>
      <w:r>
        <w:rPr>
          <w:rFonts w:ascii="Calibri" w:eastAsia="Times New Roman" w:hAnsi="Calibri" w:cs="Calibri"/>
          <w:bCs/>
          <w:sz w:val="28"/>
          <w:szCs w:val="28"/>
          <w:lang w:eastAsia="ru-RU"/>
        </w:rPr>
        <w:t>Описание</w:t>
      </w:r>
      <w:r w:rsidR="00CD3A77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основных составляющих прицепа для путешествий Свобода</w:t>
      </w:r>
    </w:p>
    <w:p w:rsidR="00C759CA" w:rsidRDefault="00C759CA" w:rsidP="00C759CA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</w:p>
    <w:p w:rsidR="00C759CA" w:rsidRDefault="00C759CA" w:rsidP="00C759CA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0000" cy="19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8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60"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0000" cy="1920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69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0000" cy="1923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0000" cy="1923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CA" w:rsidRDefault="00C759CA" w:rsidP="00C759CA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</w:p>
    <w:p w:rsidR="00C759CA" w:rsidRPr="00143895" w:rsidRDefault="00C759CA" w:rsidP="00143895">
      <w:pPr>
        <w:pStyle w:val="1"/>
        <w:rPr>
          <w:b/>
          <w:sz w:val="28"/>
          <w:szCs w:val="28"/>
        </w:rPr>
      </w:pPr>
      <w:r w:rsidRPr="00143895">
        <w:rPr>
          <w:b/>
          <w:sz w:val="28"/>
          <w:szCs w:val="28"/>
        </w:rPr>
        <w:t>О</w:t>
      </w:r>
      <w:r w:rsidR="005E4037" w:rsidRPr="00143895">
        <w:rPr>
          <w:b/>
          <w:sz w:val="28"/>
          <w:szCs w:val="28"/>
        </w:rPr>
        <w:t>бщее о</w:t>
      </w:r>
      <w:r w:rsidRPr="00143895">
        <w:rPr>
          <w:b/>
          <w:sz w:val="28"/>
          <w:szCs w:val="28"/>
        </w:rPr>
        <w:t>писание: </w:t>
      </w:r>
    </w:p>
    <w:p w:rsidR="005E4037" w:rsidRDefault="005E4037" w:rsidP="00C759C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5E4037" w:rsidRDefault="005E4037" w:rsidP="00F507C6">
      <w:pPr>
        <w:rPr>
          <w:lang w:eastAsia="ru-RU"/>
        </w:rPr>
      </w:pPr>
      <w:r>
        <w:rPr>
          <w:lang w:eastAsia="ru-RU"/>
        </w:rPr>
        <w:t>Туристический модуль для комфортных путешествий устанавливается на шасси выбранного прицепа подходящих габаритов.</w:t>
      </w:r>
    </w:p>
    <w:p w:rsidR="00634660" w:rsidRDefault="00634660" w:rsidP="00F507C6">
      <w:pPr>
        <w:rPr>
          <w:lang w:eastAsia="ru-RU"/>
        </w:rPr>
      </w:pPr>
      <w:r>
        <w:rPr>
          <w:lang w:eastAsia="ru-RU"/>
        </w:rPr>
        <w:t>Основные габариты, на которые обращаем внимание, это внутренние размеры кузова.</w:t>
      </w:r>
      <w:r>
        <w:rPr>
          <w:lang w:eastAsia="ru-RU"/>
        </w:rPr>
        <w:br/>
        <w:t>По ширине:</w:t>
      </w:r>
      <w:r w:rsidR="004D2D5B">
        <w:rPr>
          <w:lang w:eastAsia="ru-RU"/>
        </w:rPr>
        <w:t xml:space="preserve"> от 1 470мм до 1520мм;</w:t>
      </w:r>
      <w:r w:rsidR="004D2D5B">
        <w:rPr>
          <w:lang w:eastAsia="ru-RU"/>
        </w:rPr>
        <w:br/>
        <w:t>По длине</w:t>
      </w:r>
      <w:r>
        <w:rPr>
          <w:lang w:eastAsia="ru-RU"/>
        </w:rPr>
        <w:t xml:space="preserve">: от 2 500мм. </w:t>
      </w:r>
      <w:r w:rsidR="00061EBC">
        <w:rPr>
          <w:lang w:eastAsia="ru-RU"/>
        </w:rPr>
        <w:t>Д</w:t>
      </w:r>
      <w:r w:rsidR="00CD3A77">
        <w:rPr>
          <w:lang w:eastAsia="ru-RU"/>
        </w:rPr>
        <w:t>ля размещения модуля с рундуком</w:t>
      </w:r>
      <w:r w:rsidR="00061EBC">
        <w:rPr>
          <w:lang w:eastAsia="ru-RU"/>
        </w:rPr>
        <w:t xml:space="preserve"> длина кузова от 3 200мм.</w:t>
      </w:r>
    </w:p>
    <w:p w:rsidR="002C0021" w:rsidRPr="00A3617F" w:rsidRDefault="002C0021">
      <w:pPr>
        <w:rPr>
          <w:color w:val="000000" w:themeColor="text1"/>
          <w:sz w:val="20"/>
          <w:szCs w:val="20"/>
        </w:rPr>
      </w:pPr>
      <w:r w:rsidRPr="00A3617F">
        <w:rPr>
          <w:color w:val="000000" w:themeColor="text1"/>
          <w:sz w:val="20"/>
          <w:szCs w:val="20"/>
        </w:rPr>
        <w:br w:type="page"/>
      </w:r>
    </w:p>
    <w:p w:rsidR="004D2D5B" w:rsidRDefault="002C0021" w:rsidP="004D2D5B">
      <w:pPr>
        <w:pStyle w:val="1"/>
        <w:rPr>
          <w:b/>
          <w:sz w:val="28"/>
          <w:szCs w:val="28"/>
        </w:rPr>
      </w:pPr>
      <w:r w:rsidRPr="00143895">
        <w:rPr>
          <w:b/>
          <w:sz w:val="28"/>
          <w:szCs w:val="28"/>
        </w:rPr>
        <w:lastRenderedPageBreak/>
        <w:t>Размеры ПП Свобода</w:t>
      </w:r>
    </w:p>
    <w:p w:rsidR="004D2D5B" w:rsidRDefault="004D2D5B" w:rsidP="004D2D5B">
      <w:pPr>
        <w:rPr>
          <w:b/>
          <w:lang w:eastAsia="ru-RU"/>
        </w:rPr>
      </w:pPr>
    </w:p>
    <w:p w:rsidR="004D2D5B" w:rsidRDefault="004D2D5B" w:rsidP="004D2D5B">
      <w:pPr>
        <w:rPr>
          <w:lang w:eastAsia="ru-RU"/>
        </w:rPr>
      </w:pPr>
      <w:r w:rsidRPr="002C0021">
        <w:rPr>
          <w:b/>
          <w:lang w:eastAsia="ru-RU"/>
        </w:rPr>
        <w:t>Общие габариты модуля: </w:t>
      </w:r>
      <w:r w:rsidRPr="002C0021">
        <w:rPr>
          <w:b/>
          <w:lang w:eastAsia="ru-RU"/>
        </w:rPr>
        <w:br/>
      </w:r>
      <w:r w:rsidRPr="00C759CA">
        <w:rPr>
          <w:lang w:eastAsia="ru-RU"/>
        </w:rPr>
        <w:t>2 790 * 1 500 * 1 220 мм</w:t>
      </w:r>
      <w:r w:rsidRPr="00C759CA">
        <w:rPr>
          <w:sz w:val="20"/>
          <w:szCs w:val="20"/>
          <w:lang w:eastAsia="ru-RU"/>
        </w:rPr>
        <w:t> </w:t>
      </w:r>
      <w:r w:rsidRPr="00C759CA">
        <w:rPr>
          <w:sz w:val="20"/>
          <w:szCs w:val="20"/>
          <w:lang w:eastAsia="ru-RU"/>
        </w:rPr>
        <w:br/>
        <w:t>(длина * ширина * высота)  </w:t>
      </w:r>
    </w:p>
    <w:p w:rsidR="004D2D5B" w:rsidRDefault="004D2D5B" w:rsidP="004D2D5B">
      <w:pPr>
        <w:rPr>
          <w:lang w:eastAsia="ru-RU"/>
        </w:rPr>
      </w:pPr>
      <w:r>
        <w:rPr>
          <w:lang w:eastAsia="ru-RU"/>
        </w:rPr>
        <w:t>Модуль устанавливается на выбранное шасси (прицеп). Крепление с возможностью многократно самостоятельно снимать и устанавливать модуль.</w:t>
      </w:r>
    </w:p>
    <w:p w:rsidR="004D2D5B" w:rsidRPr="004D2D5B" w:rsidRDefault="004D2D5B" w:rsidP="004D2D5B">
      <w:pPr>
        <w:rPr>
          <w:i/>
          <w:lang w:eastAsia="ru-RU"/>
        </w:rPr>
      </w:pPr>
      <w:r>
        <w:rPr>
          <w:i/>
          <w:lang w:eastAsia="ru-RU"/>
        </w:rPr>
        <w:t>Пример, фотография чёрного модуля на стандартном прицепе:</w:t>
      </w:r>
      <w:r>
        <w:rPr>
          <w:i/>
          <w:lang w:eastAsia="ru-RU"/>
        </w:rPr>
        <w:br/>
      </w:r>
      <w:r>
        <w:rPr>
          <w:i/>
          <w:noProof/>
          <w:lang w:eastAsia="ru-RU"/>
        </w:rPr>
        <w:drawing>
          <wp:inline distT="0" distB="0" distL="0" distR="0">
            <wp:extent cx="3871913" cy="2581275"/>
            <wp:effectExtent l="19050" t="0" r="0" b="0"/>
            <wp:docPr id="8" name="Рисунок 7" descr="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436" cy="25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5B" w:rsidRDefault="004D2D5B" w:rsidP="004D2D5B">
      <w:pPr>
        <w:rPr>
          <w:i/>
          <w:lang w:eastAsia="ru-RU"/>
        </w:rPr>
      </w:pPr>
      <w:r>
        <w:rPr>
          <w:lang w:eastAsia="ru-RU"/>
        </w:rPr>
        <w:br/>
        <w:t>При выборе прицепа более длинного, чем модуль с запасом места для рундука. Модуль устанавливается от края задней части прицепа (для свободного и удобного использования крышки багажника). Свободная часть остаётся в начале прицепа в месте крепления дышла и используется для установки индивидуального.</w:t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i/>
          <w:lang w:eastAsia="ru-RU"/>
        </w:rPr>
        <w:t>Пример использования более длинного прицепа, фотография бежевого модуля на двухосном прицепе:</w:t>
      </w:r>
    </w:p>
    <w:p w:rsidR="004D2D5B" w:rsidRPr="004D2D5B" w:rsidRDefault="004D2D5B" w:rsidP="004D2D5B">
      <w:pPr>
        <w:rPr>
          <w:i/>
          <w:lang w:eastAsia="ru-RU"/>
        </w:rPr>
      </w:pPr>
      <w:r>
        <w:rPr>
          <w:i/>
          <w:noProof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10" name="Рисунок 9" descr="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508" cy="19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C59">
        <w:rPr>
          <w:i/>
          <w:noProof/>
          <w:lang w:eastAsia="ru-RU"/>
        </w:rPr>
        <w:drawing>
          <wp:inline distT="0" distB="0" distL="0" distR="0">
            <wp:extent cx="2885921" cy="1924050"/>
            <wp:effectExtent l="19050" t="0" r="0" b="0"/>
            <wp:docPr id="11" name="Рисунок 10" descr="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2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5B" w:rsidRPr="004D2D5B" w:rsidRDefault="004D2D5B" w:rsidP="004D2D5B"/>
    <w:p w:rsidR="001B6C59" w:rsidRDefault="001B6C59">
      <w:pPr>
        <w:rPr>
          <w:rFonts w:asciiTheme="majorHAnsi" w:eastAsiaTheme="majorEastAsia" w:hAnsiTheme="majorHAnsi" w:cstheme="majorBidi"/>
          <w:b/>
          <w:color w:val="2E74B5" w:themeColor="accent1" w:themeShade="BF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B6C59" w:rsidRPr="00143895" w:rsidRDefault="001B6C59" w:rsidP="001B6C59">
      <w:pPr>
        <w:pStyle w:val="1"/>
        <w:rPr>
          <w:b/>
          <w:sz w:val="28"/>
          <w:szCs w:val="28"/>
        </w:rPr>
      </w:pPr>
      <w:r w:rsidRPr="00143895">
        <w:rPr>
          <w:b/>
          <w:sz w:val="28"/>
          <w:szCs w:val="28"/>
        </w:rPr>
        <w:lastRenderedPageBreak/>
        <w:t>Подробное описание</w:t>
      </w:r>
      <w:r>
        <w:rPr>
          <w:b/>
          <w:sz w:val="28"/>
          <w:szCs w:val="28"/>
        </w:rPr>
        <w:t xml:space="preserve"> обсуждаемых</w:t>
      </w:r>
      <w:r w:rsidRPr="00143895">
        <w:rPr>
          <w:b/>
          <w:sz w:val="28"/>
          <w:szCs w:val="28"/>
        </w:rPr>
        <w:t xml:space="preserve"> комплектаци</w:t>
      </w:r>
      <w:r>
        <w:rPr>
          <w:b/>
          <w:sz w:val="28"/>
          <w:szCs w:val="28"/>
        </w:rPr>
        <w:t>й</w:t>
      </w:r>
      <w:r w:rsidRPr="00143895">
        <w:rPr>
          <w:b/>
          <w:sz w:val="28"/>
          <w:szCs w:val="28"/>
        </w:rPr>
        <w:t xml:space="preserve"> ПП Свобода </w:t>
      </w:r>
    </w:p>
    <w:p w:rsidR="004D2D5B" w:rsidRDefault="004D2D5B" w:rsidP="004D2D5B"/>
    <w:p w:rsidR="004D2D5B" w:rsidRDefault="004D2D5B" w:rsidP="00525F6A">
      <w:pPr>
        <w:rPr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7867" cy="3514725"/>
            <wp:effectExtent l="19050" t="0" r="3233" b="0"/>
            <wp:docPr id="5" name="Рисунок 1" descr="C:\Users\mihmarket\Desktop\NEXTFORM\1. Туристический прицеп\Схематичное изображение туристического прицепа Своб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market\Desktop\NEXTFORM\1. Туристический прицеп\Схематичное изображение туристического прицепа Свобод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67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eastAsia="ru-RU"/>
        </w:rPr>
        <w:br/>
      </w:r>
      <w:r w:rsidRPr="004F2526">
        <w:rPr>
          <w:sz w:val="16"/>
          <w:szCs w:val="16"/>
          <w:lang w:eastAsia="ru-RU"/>
        </w:rPr>
        <w:t>Рис.1 Схематическое изображение модуля с указанием размеров</w:t>
      </w:r>
    </w:p>
    <w:p w:rsidR="00F3599D" w:rsidRPr="00791473" w:rsidRDefault="00F3599D" w:rsidP="00F3599D">
      <w:pPr>
        <w:ind w:left="-709"/>
        <w:rPr>
          <w:lang w:eastAsia="ru-RU"/>
        </w:rPr>
      </w:pPr>
    </w:p>
    <w:p w:rsidR="00F3599D" w:rsidRPr="00791473" w:rsidRDefault="00F3599D" w:rsidP="00F3599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7925" cy="3515274"/>
            <wp:effectExtent l="19050" t="0" r="3175" b="0"/>
            <wp:docPr id="65" name="Рисунок 6" descr="Схематичное изображение ПП Свобода для Павла Рябин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тичное изображение ПП Свобода для Павла Рябини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9" cy="351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eastAsia="ru-RU"/>
        </w:rPr>
        <w:br/>
        <w:t>Рис.2</w:t>
      </w:r>
      <w:r w:rsidRPr="004F2526">
        <w:rPr>
          <w:sz w:val="16"/>
          <w:szCs w:val="16"/>
          <w:lang w:eastAsia="ru-RU"/>
        </w:rPr>
        <w:t xml:space="preserve"> Схематическое изображение модуля с указанием размеров</w:t>
      </w:r>
      <w:r>
        <w:rPr>
          <w:sz w:val="16"/>
          <w:szCs w:val="16"/>
          <w:lang w:eastAsia="ru-RU"/>
        </w:rPr>
        <w:t xml:space="preserve"> в исполнении комплектации без кухонной перегородки</w:t>
      </w:r>
    </w:p>
    <w:p w:rsidR="00525F6A" w:rsidRDefault="00525F6A" w:rsidP="001B6C59">
      <w:pPr>
        <w:pStyle w:val="a5"/>
        <w:rPr>
          <w:b/>
          <w:sz w:val="24"/>
          <w:szCs w:val="24"/>
          <w:lang w:eastAsia="ru-RU"/>
        </w:rPr>
      </w:pPr>
    </w:p>
    <w:p w:rsidR="00525F6A" w:rsidRDefault="00525F6A" w:rsidP="001B6C59">
      <w:pPr>
        <w:pStyle w:val="a5"/>
        <w:rPr>
          <w:b/>
          <w:sz w:val="24"/>
          <w:szCs w:val="24"/>
          <w:lang w:eastAsia="ru-RU"/>
        </w:rPr>
      </w:pPr>
    </w:p>
    <w:p w:rsidR="00525F6A" w:rsidRDefault="00525F6A" w:rsidP="001B6C59">
      <w:pPr>
        <w:pStyle w:val="a5"/>
        <w:rPr>
          <w:b/>
          <w:sz w:val="24"/>
          <w:szCs w:val="24"/>
          <w:lang w:eastAsia="ru-RU"/>
        </w:rPr>
      </w:pPr>
    </w:p>
    <w:p w:rsidR="001B6C59" w:rsidRPr="00657E67" w:rsidRDefault="001B6C59" w:rsidP="001B6C59">
      <w:pPr>
        <w:pStyle w:val="a5"/>
        <w:rPr>
          <w:b/>
          <w:sz w:val="24"/>
          <w:szCs w:val="24"/>
          <w:lang w:eastAsia="ru-RU"/>
        </w:rPr>
      </w:pPr>
      <w:r w:rsidRPr="00657E67">
        <w:rPr>
          <w:b/>
          <w:sz w:val="24"/>
          <w:szCs w:val="24"/>
          <w:lang w:eastAsia="ru-RU"/>
        </w:rPr>
        <w:lastRenderedPageBreak/>
        <w:t>Модуль и основные элементы:</w:t>
      </w:r>
      <w:r>
        <w:rPr>
          <w:b/>
          <w:sz w:val="24"/>
          <w:szCs w:val="24"/>
          <w:lang w:eastAsia="ru-RU"/>
        </w:rPr>
        <w:br/>
      </w:r>
      <w:r w:rsidRPr="006E0A3F">
        <w:rPr>
          <w:lang w:eastAsia="ru-RU"/>
        </w:rPr>
        <w:t>Экстерьер</w:t>
      </w:r>
      <w:r>
        <w:rPr>
          <w:lang w:eastAsia="ru-RU"/>
        </w:rPr>
        <w:t xml:space="preserve"> и интерьер прицепа для путешествий</w:t>
      </w:r>
      <w:r w:rsidRPr="006E0A3F">
        <w:rPr>
          <w:lang w:eastAsia="ru-RU"/>
        </w:rPr>
        <w:t xml:space="preserve"> Свобода выполнен в едином стиле с точной формовкой элементов, качественным подбором материала деталей и креплений.</w:t>
      </w:r>
      <w:r>
        <w:rPr>
          <w:lang w:eastAsia="ru-RU"/>
        </w:rPr>
        <w:t xml:space="preserve"> </w:t>
      </w:r>
    </w:p>
    <w:p w:rsidR="001B6C59" w:rsidRDefault="001B6C59" w:rsidP="001B6C59">
      <w:pPr>
        <w:pStyle w:val="a5"/>
        <w:rPr>
          <w:lang w:eastAsia="ru-RU"/>
        </w:rPr>
      </w:pPr>
    </w:p>
    <w:p w:rsidR="00525F6A" w:rsidRPr="006E0A3F" w:rsidRDefault="00525F6A" w:rsidP="001B6C59">
      <w:pPr>
        <w:pStyle w:val="a5"/>
        <w:rPr>
          <w:lang w:eastAsia="ru-RU"/>
        </w:rPr>
      </w:pPr>
    </w:p>
    <w:p w:rsidR="001B6C59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lang w:eastAsia="ru-RU"/>
        </w:rPr>
        <w:t>Основа прицепа для путешествий Свобода – надёжный алюминиевый каркас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Разработан конструкторами-технологами, укр</w:t>
      </w:r>
      <w:r>
        <w:rPr>
          <w:lang w:eastAsia="ru-RU"/>
        </w:rPr>
        <w:t xml:space="preserve">еплённый </w:t>
      </w:r>
      <w:r w:rsidRPr="006E0A3F">
        <w:rPr>
          <w:lang w:eastAsia="ru-RU"/>
        </w:rPr>
        <w:t>и надёжный алюминиевый лёгкий каркас (масса самого каркаса составляет 62кг).</w:t>
      </w:r>
    </w:p>
    <w:p w:rsidR="00525F6A" w:rsidRPr="006E0A3F" w:rsidRDefault="00525F6A" w:rsidP="00525F6A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8375" cy="1492250"/>
            <wp:effectExtent l="19050" t="0" r="9525" b="0"/>
            <wp:docPr id="34" name="Рисунок 33" descr="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1492250"/>
            <wp:effectExtent l="19050" t="0" r="9525" b="0"/>
            <wp:docPr id="35" name="Рисунок 34" descr="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6A" w:rsidRPr="00525F6A" w:rsidRDefault="00525F6A" w:rsidP="00525F6A">
      <w:pPr>
        <w:pStyle w:val="a5"/>
        <w:rPr>
          <w:lang w:eastAsia="ru-RU"/>
        </w:rPr>
      </w:pP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lang w:eastAsia="ru-RU"/>
        </w:rPr>
        <w:t>Наружное покрытие боковин и крыши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А</w:t>
      </w:r>
      <w:r w:rsidRPr="006E0A3F">
        <w:rPr>
          <w:shd w:val="clear" w:color="auto" w:fill="FFFFFF"/>
          <w:lang w:eastAsia="ru-RU"/>
        </w:rPr>
        <w:t xml:space="preserve">люминиевые композитные панели (два слоя алюминия, с внешней и внутренней стороны покрыты защитным слоем антикоррозийного состава и окрашено в выбранный вами цвет, с нанесением защитного лака, между </w:t>
      </w:r>
      <w:r w:rsidRPr="006E0A3F">
        <w:rPr>
          <w:rFonts w:cstheme="minorHAnsi"/>
          <w:shd w:val="clear" w:color="auto" w:fill="FFFFFF"/>
          <w:lang w:eastAsia="ru-RU"/>
        </w:rPr>
        <w:t>алюминиевыми листами проложен полимерный наполнитель).</w:t>
      </w:r>
      <w:r w:rsidR="00525F6A">
        <w:rPr>
          <w:rFonts w:cstheme="minorHAnsi"/>
          <w:shd w:val="clear" w:color="auto" w:fill="FFFFFF"/>
          <w:lang w:eastAsia="ru-RU"/>
        </w:rPr>
        <w:br/>
      </w:r>
      <w:r w:rsidR="00525F6A" w:rsidRPr="00525F6A">
        <w:rPr>
          <w:rFonts w:cstheme="minorHAnsi"/>
          <w:noProof/>
          <w:shd w:val="clear" w:color="auto" w:fill="FFFFFF"/>
          <w:lang w:eastAsia="ru-RU"/>
        </w:rPr>
        <w:drawing>
          <wp:inline distT="0" distB="0" distL="0" distR="0">
            <wp:extent cx="2214563" cy="1476375"/>
            <wp:effectExtent l="19050" t="0" r="0" b="0"/>
            <wp:docPr id="38" name="Рисунок 35" descr="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F6A" w:rsidRPr="00525F6A">
        <w:rPr>
          <w:noProof/>
          <w:lang w:eastAsia="ru-RU"/>
        </w:rPr>
        <w:t xml:space="preserve"> </w:t>
      </w:r>
      <w:r w:rsidR="00525F6A" w:rsidRPr="00525F6A">
        <w:rPr>
          <w:rFonts w:cstheme="minorHAnsi"/>
          <w:noProof/>
          <w:shd w:val="clear" w:color="auto" w:fill="FFFFFF"/>
          <w:lang w:eastAsia="ru-RU"/>
        </w:rPr>
        <w:drawing>
          <wp:inline distT="0" distB="0" distL="0" distR="0">
            <wp:extent cx="2219325" cy="1467714"/>
            <wp:effectExtent l="19050" t="0" r="9525" b="0"/>
            <wp:docPr id="39" name="Рисунок 36" descr="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05" cy="146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6A" w:rsidRPr="00525F6A" w:rsidRDefault="00525F6A" w:rsidP="00525F6A">
      <w:pPr>
        <w:pStyle w:val="a5"/>
        <w:rPr>
          <w:b/>
          <w:lang w:eastAsia="ru-RU"/>
        </w:rPr>
      </w:pP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b/>
          <w:lang w:eastAsia="ru-RU"/>
        </w:rPr>
      </w:pPr>
      <w:r w:rsidRPr="006E0A3F">
        <w:rPr>
          <w:rFonts w:cstheme="minorHAnsi"/>
          <w:b/>
          <w:lang w:eastAsia="ru-RU"/>
        </w:rPr>
        <w:t>Толщина утепления стен и потолка – 20 мм</w:t>
      </w:r>
    </w:p>
    <w:p w:rsidR="001B6C59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rFonts w:cstheme="minorHAnsi"/>
          <w:b/>
          <w:lang w:eastAsia="ru-RU"/>
        </w:rPr>
        <w:t>Толщина утепления пола и дверей – 40 мм</w:t>
      </w:r>
      <w:proofErr w:type="gramStart"/>
      <w:r w:rsidRPr="006E0A3F">
        <w:rPr>
          <w:rFonts w:cstheme="minorHAnsi"/>
          <w:b/>
          <w:lang w:eastAsia="ru-RU"/>
        </w:rPr>
        <w:br/>
      </w:r>
      <w:r w:rsidRPr="006E0A3F">
        <w:rPr>
          <w:rFonts w:cstheme="minorHAnsi"/>
          <w:lang w:eastAsia="ru-RU"/>
        </w:rPr>
        <w:t>В</w:t>
      </w:r>
      <w:proofErr w:type="gramEnd"/>
      <w:r w:rsidRPr="006E0A3F">
        <w:rPr>
          <w:rFonts w:cstheme="minorHAnsi"/>
          <w:lang w:eastAsia="ru-RU"/>
        </w:rPr>
        <w:t xml:space="preserve"> качестве утеплителя применяем </w:t>
      </w:r>
      <w:r w:rsidRPr="006E0A3F">
        <w:rPr>
          <w:rFonts w:cstheme="minorHAnsi"/>
          <w:color w:val="000000"/>
        </w:rPr>
        <w:t xml:space="preserve">экструдированный пенополистирол. </w:t>
      </w:r>
      <w:r w:rsidRPr="006E0A3F">
        <w:rPr>
          <w:rFonts w:cstheme="minorHAnsi"/>
          <w:color w:val="000000"/>
        </w:rPr>
        <w:br/>
      </w:r>
      <w:r w:rsidRPr="006E0A3F">
        <w:t xml:space="preserve">Материал обладает высокой прочностью (со </w:t>
      </w:r>
      <w:proofErr w:type="gramStart"/>
      <w:r w:rsidRPr="006E0A3F">
        <w:t>временим</w:t>
      </w:r>
      <w:proofErr w:type="gramEnd"/>
      <w:r w:rsidRPr="006E0A3F">
        <w:t xml:space="preserve"> не рассыхается и не разрушается);</w:t>
      </w:r>
      <w:r w:rsidRPr="006E0A3F">
        <w:br/>
        <w:t>низкой теплопроводностью (чем ниже данный показатель, тем лучше сохраняется тепло</w:t>
      </w:r>
      <w:r w:rsidRPr="006E0A3F">
        <w:rPr>
          <w:rFonts w:cs="Segoe UI"/>
          <w:color w:val="262626"/>
          <w:shd w:val="clear" w:color="auto" w:fill="FFFFFF"/>
        </w:rPr>
        <w:t>, так же устойчив к сезонным изменениям температуры</w:t>
      </w:r>
      <w:r w:rsidRPr="006E0A3F">
        <w:t>);</w:t>
      </w:r>
      <w:r w:rsidRPr="006E0A3F">
        <w:br/>
        <w:t>минимальным водопоглощением (практически нулевая впитываемость влаги и не подвержен гниению). Идеально подходит, как качественный утеплитель.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rFonts w:cstheme="minorHAnsi"/>
          <w:b/>
          <w:lang w:eastAsia="ru-RU"/>
        </w:rPr>
        <w:t>Пароизоляционный материал</w:t>
      </w:r>
      <w:proofErr w:type="gramStart"/>
      <w:r>
        <w:rPr>
          <w:rFonts w:cstheme="minorHAnsi"/>
          <w:b/>
          <w:lang w:eastAsia="ru-RU"/>
        </w:rPr>
        <w:br/>
      </w:r>
      <w:r>
        <w:rPr>
          <w:rFonts w:cstheme="minorHAnsi"/>
          <w:lang w:eastAsia="ru-RU"/>
        </w:rPr>
        <w:t>С</w:t>
      </w:r>
      <w:proofErr w:type="gramEnd"/>
      <w:r>
        <w:rPr>
          <w:rFonts w:cstheme="minorHAnsi"/>
          <w:lang w:eastAsia="ru-RU"/>
        </w:rPr>
        <w:t xml:space="preserve"> внутренней части прицепа после основного утеплителя, по каркасу всего модуля прокладывается пароизоляционный </w:t>
      </w:r>
      <w:proofErr w:type="spellStart"/>
      <w:r>
        <w:rPr>
          <w:rFonts w:cstheme="minorHAnsi"/>
          <w:lang w:eastAsia="ru-RU"/>
        </w:rPr>
        <w:t>фольгированны</w:t>
      </w:r>
      <w:proofErr w:type="spellEnd"/>
      <w:r>
        <w:rPr>
          <w:rFonts w:cstheme="minorHAnsi"/>
          <w:lang w:eastAsia="ru-RU"/>
        </w:rPr>
        <w:t xml:space="preserve"> материал для устранения мостиков </w:t>
      </w:r>
      <w:r>
        <w:rPr>
          <w:rFonts w:cstheme="minorHAnsi"/>
          <w:lang w:eastAsia="ru-RU"/>
        </w:rPr>
        <w:lastRenderedPageBreak/>
        <w:t>холода и скапливания влаги.</w:t>
      </w:r>
      <w:r w:rsidR="0077601E">
        <w:rPr>
          <w:rFonts w:cstheme="minorHAnsi"/>
          <w:lang w:eastAsia="ru-RU"/>
        </w:rPr>
        <w:br/>
      </w:r>
      <w:r w:rsidR="0077601E" w:rsidRPr="0077601E">
        <w:rPr>
          <w:rFonts w:cstheme="minorHAnsi"/>
          <w:noProof/>
          <w:lang w:eastAsia="ru-RU"/>
        </w:rPr>
        <w:drawing>
          <wp:inline distT="0" distB="0" distL="0" distR="0">
            <wp:extent cx="2221765" cy="2962275"/>
            <wp:effectExtent l="19050" t="0" r="7085" b="0"/>
            <wp:docPr id="42" name="Рисунок 40" descr="IMG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6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 w:rsidRPr="0058610D">
        <w:rPr>
          <w:rFonts w:cstheme="minorHAnsi"/>
          <w:noProof/>
          <w:lang w:eastAsia="ru-RU"/>
        </w:rPr>
        <w:drawing>
          <wp:inline distT="0" distB="0" distL="0" distR="0">
            <wp:extent cx="2219313" cy="2959004"/>
            <wp:effectExtent l="19050" t="0" r="0" b="0"/>
            <wp:docPr id="44" name="Рисунок 42" descr="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369" cy="29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shd w:val="clear" w:color="auto" w:fill="FFFFFF"/>
        </w:rPr>
        <w:t>Внутреннее покрытие</w:t>
      </w:r>
      <w:r w:rsidRPr="006E0A3F">
        <w:rPr>
          <w:b/>
          <w:shd w:val="clear" w:color="auto" w:fill="FFFFFF"/>
        </w:rPr>
        <w:br/>
      </w:r>
      <w:r w:rsidRPr="006E0A3F">
        <w:rPr>
          <w:shd w:val="clear" w:color="auto" w:fill="FFFFFF"/>
        </w:rPr>
        <w:t xml:space="preserve">Стены и потолок выполнены из специализированного автомобильного пластика. Каждая деталь отформована по </w:t>
      </w:r>
      <w:proofErr w:type="spellStart"/>
      <w:proofErr w:type="gramStart"/>
      <w:r w:rsidRPr="006E0A3F">
        <w:rPr>
          <w:shd w:val="clear" w:color="auto" w:fill="FFFFFF"/>
        </w:rPr>
        <w:t>пресс-шаблонам</w:t>
      </w:r>
      <w:proofErr w:type="spellEnd"/>
      <w:proofErr w:type="gramEnd"/>
      <w:r w:rsidRPr="006E0A3F">
        <w:rPr>
          <w:shd w:val="clear" w:color="auto" w:fill="FFFFFF"/>
        </w:rPr>
        <w:t xml:space="preserve"> и устанавливаются с минимальным количеством стыков.</w:t>
      </w:r>
      <w:r>
        <w:rPr>
          <w:shd w:val="clear" w:color="auto" w:fill="FFFFFF"/>
        </w:rPr>
        <w:t xml:space="preserve"> Возможность выбора цвета (чёрный или серый)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lang w:eastAsia="ru-RU"/>
        </w:rPr>
        <w:t>Обрамление модуля</w:t>
      </w:r>
      <w:proofErr w:type="gramStart"/>
      <w:r w:rsidRPr="006E0A3F">
        <w:rPr>
          <w:b/>
          <w:lang w:eastAsia="ru-RU"/>
        </w:rPr>
        <w:br/>
      </w:r>
      <w:r w:rsidRPr="006E0A3F">
        <w:rPr>
          <w:lang w:eastAsia="ru-RU"/>
        </w:rPr>
        <w:t>П</w:t>
      </w:r>
      <w:proofErr w:type="gramEnd"/>
      <w:r w:rsidRPr="006E0A3F">
        <w:rPr>
          <w:lang w:eastAsia="ru-RU"/>
        </w:rPr>
        <w:t>о всему модулю, дверные проёмы и багажник так же осуществляется из автомобильного пластика отформованной единой деталью по пресс-формам. Данный производственный процесс исключает возможное попадание влаги</w:t>
      </w:r>
      <w:r>
        <w:rPr>
          <w:lang w:eastAsia="ru-RU"/>
        </w:rPr>
        <w:t>.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lang w:eastAsia="ru-RU"/>
        </w:rPr>
        <w:t>Двер</w:t>
      </w:r>
      <w:r>
        <w:rPr>
          <w:b/>
          <w:lang w:eastAsia="ru-RU"/>
        </w:rPr>
        <w:t>ь 2</w:t>
      </w:r>
      <w:r w:rsidRPr="006E0A3F">
        <w:rPr>
          <w:b/>
          <w:lang w:eastAsia="ru-RU"/>
        </w:rPr>
        <w:t xml:space="preserve"> шт.</w:t>
      </w:r>
    </w:p>
    <w:p w:rsidR="001B6C59" w:rsidRPr="006E0A3F" w:rsidRDefault="001B6C59" w:rsidP="001B6C59">
      <w:pPr>
        <w:pStyle w:val="a5"/>
        <w:numPr>
          <w:ilvl w:val="1"/>
          <w:numId w:val="37"/>
        </w:numPr>
        <w:rPr>
          <w:lang w:eastAsia="ru-RU"/>
        </w:rPr>
      </w:pPr>
      <w:r>
        <w:rPr>
          <w:b/>
          <w:lang w:eastAsia="ru-RU"/>
        </w:rPr>
        <w:t xml:space="preserve">Двери </w:t>
      </w:r>
      <w:r w:rsidRPr="006E0A3F">
        <w:rPr>
          <w:b/>
          <w:lang w:eastAsia="ru-RU"/>
        </w:rPr>
        <w:t>устан</w:t>
      </w:r>
      <w:r>
        <w:rPr>
          <w:b/>
          <w:lang w:eastAsia="ru-RU"/>
        </w:rPr>
        <w:t>овлены с левой и правой стороны модуля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Дверь выполнена в форме прямоугольника со скругленными краями. Креплением служат надёжные петли из нержавеющей стали.</w:t>
      </w:r>
    </w:p>
    <w:p w:rsidR="001B6C59" w:rsidRPr="006E0A3F" w:rsidRDefault="001B6C59" w:rsidP="001B6C59">
      <w:pPr>
        <w:pStyle w:val="a5"/>
        <w:numPr>
          <w:ilvl w:val="1"/>
          <w:numId w:val="37"/>
        </w:numPr>
        <w:rPr>
          <w:lang w:eastAsia="ru-RU"/>
        </w:rPr>
      </w:pPr>
      <w:r w:rsidRPr="006E0A3F">
        <w:rPr>
          <w:b/>
          <w:lang w:eastAsia="ru-RU"/>
        </w:rPr>
        <w:t>Дверные проёмы с уплотнителем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Проёмы повторяют форму дверей, по периметру идёт защитная рамка с автомобильным металлизированным уплотнителем, что обеспечивает долгий и надёжный срок службы, сохраняя плотное примыкание дверей при закрытии.  </w:t>
      </w:r>
    </w:p>
    <w:p w:rsidR="001B6C59" w:rsidRPr="006E0A3F" w:rsidRDefault="001B6C59" w:rsidP="001B6C59">
      <w:pPr>
        <w:pStyle w:val="a5"/>
        <w:numPr>
          <w:ilvl w:val="1"/>
          <w:numId w:val="37"/>
        </w:numPr>
        <w:rPr>
          <w:lang w:eastAsia="ru-RU"/>
        </w:rPr>
      </w:pPr>
      <w:r w:rsidRPr="006E0A3F">
        <w:rPr>
          <w:b/>
          <w:lang w:eastAsia="ru-RU"/>
        </w:rPr>
        <w:t>Специальные дверные замки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 xml:space="preserve">Установлен качественный, герметичный специальный замок для </w:t>
      </w:r>
      <w:proofErr w:type="spellStart"/>
      <w:r w:rsidRPr="006E0A3F">
        <w:rPr>
          <w:lang w:eastAsia="ru-RU"/>
        </w:rPr>
        <w:t>автодомов</w:t>
      </w:r>
      <w:proofErr w:type="spellEnd"/>
      <w:r w:rsidRPr="006E0A3F">
        <w:rPr>
          <w:lang w:eastAsia="ru-RU"/>
        </w:rPr>
        <w:t>. Замок с функцией запирания изнутри (при закрытии двери изнутри, например ребёнком, есть возможность открыть дверь ключом с улицы).</w:t>
      </w:r>
      <w:r w:rsidR="00541D75" w:rsidRPr="00541D75">
        <w:rPr>
          <w:noProof/>
          <w:lang w:eastAsia="ru-RU"/>
        </w:rPr>
        <w:t xml:space="preserve"> </w:t>
      </w:r>
    </w:p>
    <w:p w:rsidR="00541D75" w:rsidRDefault="001B6C59" w:rsidP="00541D75">
      <w:pPr>
        <w:pStyle w:val="a5"/>
        <w:numPr>
          <w:ilvl w:val="1"/>
          <w:numId w:val="37"/>
        </w:numPr>
        <w:rPr>
          <w:lang w:eastAsia="ru-RU"/>
        </w:rPr>
      </w:pPr>
      <w:r w:rsidRPr="006E0A3F">
        <w:rPr>
          <w:b/>
          <w:lang w:eastAsia="ru-RU"/>
        </w:rPr>
        <w:t>Окно</w:t>
      </w:r>
      <w:proofErr w:type="gramStart"/>
      <w:r w:rsidRPr="006E0A3F">
        <w:rPr>
          <w:b/>
          <w:lang w:eastAsia="ru-RU"/>
        </w:rPr>
        <w:br/>
      </w:r>
      <w:r w:rsidRPr="006E0A3F">
        <w:rPr>
          <w:lang w:eastAsia="ru-RU"/>
        </w:rPr>
        <w:t>В</w:t>
      </w:r>
      <w:proofErr w:type="gramEnd"/>
      <w:r w:rsidRPr="006E0A3F">
        <w:rPr>
          <w:lang w:eastAsia="ru-RU"/>
        </w:rPr>
        <w:t xml:space="preserve"> дверь установлено окно с возможностью открытия на проветривание. На стекло нанесена защитная тонировка.</w:t>
      </w:r>
    </w:p>
    <w:p w:rsidR="001B6C59" w:rsidRPr="006E0A3F" w:rsidRDefault="00541D75" w:rsidP="00541D75">
      <w:pPr>
        <w:pStyle w:val="a5"/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555750"/>
            <wp:effectExtent l="19050" t="0" r="0" b="0"/>
            <wp:docPr id="29" name="Рисунок 13" descr="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45" cy="15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1555750"/>
            <wp:effectExtent l="19050" t="0" r="9525" b="0"/>
            <wp:docPr id="31" name="Рисунок 30" descr="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445" cy="15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</w:rPr>
        <w:lastRenderedPageBreak/>
        <w:t>Крышка багажника</w:t>
      </w:r>
      <w:r w:rsidRPr="006E0A3F">
        <w:rPr>
          <w:b/>
        </w:rPr>
        <w:br/>
      </w:r>
      <w:r w:rsidRPr="006E0A3F">
        <w:t xml:space="preserve">В задней части прицепа для путешествий Свобода предусмотрена </w:t>
      </w:r>
      <w:r>
        <w:t>крышка багажника</w:t>
      </w:r>
      <w:r w:rsidRPr="006E0A3F">
        <w:t>. Полностью о</w:t>
      </w:r>
      <w:r w:rsidRPr="006E0A3F">
        <w:rPr>
          <w:lang w:eastAsia="ru-RU"/>
        </w:rPr>
        <w:t>ткидывающаяся наверх задняя крышка прицепа, выполнена в едином стиле и материалах как весь модуль.</w:t>
      </w:r>
    </w:p>
    <w:p w:rsidR="001B6C59" w:rsidRPr="006E0A3F" w:rsidRDefault="001B6C59" w:rsidP="001B6C59">
      <w:pPr>
        <w:pStyle w:val="a5"/>
        <w:numPr>
          <w:ilvl w:val="1"/>
          <w:numId w:val="37"/>
        </w:numPr>
        <w:rPr>
          <w:lang w:eastAsia="ru-RU"/>
        </w:rPr>
      </w:pPr>
      <w:r w:rsidRPr="006E0A3F">
        <w:rPr>
          <w:b/>
        </w:rPr>
        <w:t>Газлифты 2 шт.</w:t>
      </w:r>
      <w:r w:rsidRPr="006E0A3F">
        <w:rPr>
          <w:b/>
        </w:rPr>
        <w:br/>
      </w:r>
      <w:r w:rsidRPr="006E0A3F">
        <w:rPr>
          <w:lang w:eastAsia="ru-RU"/>
        </w:rPr>
        <w:t>Открывание плавное, спокойное, без резких падений вниз и вылетов наверх, благодаря подобранным по усилию газлифтам, установленных с левой и правой стороны крышки. Креплением служат надёжные петли из нержавеющей стали.</w:t>
      </w:r>
    </w:p>
    <w:p w:rsidR="00525F6A" w:rsidRDefault="001B6C59" w:rsidP="001B6C59">
      <w:pPr>
        <w:pStyle w:val="a5"/>
        <w:numPr>
          <w:ilvl w:val="1"/>
          <w:numId w:val="37"/>
        </w:numPr>
        <w:rPr>
          <w:lang w:eastAsia="ru-RU"/>
        </w:rPr>
      </w:pPr>
      <w:r w:rsidRPr="006E0A3F">
        <w:rPr>
          <w:b/>
          <w:lang w:eastAsia="ru-RU"/>
        </w:rPr>
        <w:t>Надёжный замок крышки багажника (нержавеющая сталь)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Замок с т-образной ручкой, замочная скважина с защитой от попадания и скапливания грязи. Замок из нержавеющей стали с ключом открывания и закрывания.</w:t>
      </w:r>
    </w:p>
    <w:p w:rsidR="001B6C59" w:rsidRPr="006E0A3F" w:rsidRDefault="00525F6A" w:rsidP="00525F6A">
      <w:pPr>
        <w:pStyle w:val="a5"/>
        <w:ind w:left="144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555750"/>
            <wp:effectExtent l="19050" t="0" r="0" b="0"/>
            <wp:docPr id="32" name="Рисунок 15" descr="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45" cy="15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F6A">
        <w:rPr>
          <w:noProof/>
          <w:lang w:eastAsia="ru-RU"/>
        </w:rPr>
        <w:t xml:space="preserve"> </w:t>
      </w:r>
      <w:r w:rsidRPr="00525F6A">
        <w:rPr>
          <w:noProof/>
          <w:lang w:eastAsia="ru-RU"/>
        </w:rPr>
        <w:drawing>
          <wp:inline distT="0" distB="0" distL="0" distR="0">
            <wp:extent cx="2352675" cy="1568450"/>
            <wp:effectExtent l="19050" t="0" r="9525" b="0"/>
            <wp:docPr id="33" name="Рисунок 26" descr="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33" cy="156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lang w:eastAsia="ru-RU"/>
        </w:rPr>
        <w:t>Продуманная система вентиляции</w:t>
      </w:r>
      <w:proofErr w:type="gramStart"/>
      <w:r w:rsidRPr="006E0A3F">
        <w:rPr>
          <w:b/>
          <w:lang w:eastAsia="ru-RU"/>
        </w:rPr>
        <w:br/>
      </w:r>
      <w:r w:rsidRPr="006E0A3F">
        <w:rPr>
          <w:lang w:eastAsia="ru-RU"/>
        </w:rPr>
        <w:t>Д</w:t>
      </w:r>
      <w:proofErr w:type="gramEnd"/>
      <w:r w:rsidRPr="006E0A3F">
        <w:rPr>
          <w:lang w:eastAsia="ru-RU"/>
        </w:rPr>
        <w:t>ля создания правильной циркуляции воздуха: отток и приток размещены на разных уровнях горизонта. В элемент оттока  встроен вентилятор.</w:t>
      </w:r>
    </w:p>
    <w:p w:rsidR="0058610D" w:rsidRPr="006E0A3F" w:rsidRDefault="0058610D" w:rsidP="0058610D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8850" cy="1485900"/>
            <wp:effectExtent l="19050" t="0" r="0" b="0"/>
            <wp:docPr id="45" name="Рисунок 44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02" cy="14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</w:rPr>
        <w:t>Матрас</w:t>
      </w:r>
      <w:r w:rsidRPr="006E0A3F">
        <w:rPr>
          <w:b/>
        </w:rPr>
        <w:br/>
      </w:r>
      <w:proofErr w:type="gramStart"/>
      <w:r w:rsidRPr="006E0A3F">
        <w:t>Матрас</w:t>
      </w:r>
      <w:proofErr w:type="gramEnd"/>
      <w:r w:rsidRPr="006E0A3F">
        <w:t xml:space="preserve"> раскладывается в удобное, полноценное спальное место и легко складывается в диван для отдыха в дневное время. Размер матраса 2 100мм * 1 440 мм.</w:t>
      </w:r>
    </w:p>
    <w:p w:rsidR="00271158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</w:rPr>
        <w:t>Кухня</w:t>
      </w:r>
      <w:proofErr w:type="gramStart"/>
      <w:r>
        <w:rPr>
          <w:b/>
        </w:rPr>
        <w:br/>
      </w:r>
      <w:r>
        <w:t>У</w:t>
      </w:r>
      <w:proofErr w:type="gramEnd"/>
      <w:r>
        <w:t>станавливается за специальной перегородкой. Кухня из ламинированной фанеры.</w:t>
      </w:r>
    </w:p>
    <w:p w:rsidR="00271158" w:rsidRPr="006E0A3F" w:rsidRDefault="00271158" w:rsidP="00271158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8850" cy="1485900"/>
            <wp:effectExtent l="19050" t="0" r="0" b="0"/>
            <wp:docPr id="61" name="Рисунок 60" descr="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02" cy="14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Pr="006E0A3F" w:rsidRDefault="001B6C59" w:rsidP="001B6C59">
      <w:pPr>
        <w:pStyle w:val="a5"/>
        <w:rPr>
          <w:lang w:eastAsia="ru-RU"/>
        </w:rPr>
      </w:pPr>
    </w:p>
    <w:p w:rsidR="001B6C59" w:rsidRPr="006E0A3F" w:rsidRDefault="001B6C59" w:rsidP="001B6C59">
      <w:pPr>
        <w:pStyle w:val="a5"/>
        <w:rPr>
          <w:lang w:eastAsia="ru-RU"/>
        </w:rPr>
      </w:pPr>
    </w:p>
    <w:p w:rsidR="001B6C59" w:rsidRDefault="001B6C59" w:rsidP="001B6C59">
      <w:pPr>
        <w:rPr>
          <w:lang w:eastAsia="ru-RU"/>
        </w:rPr>
      </w:pPr>
      <w:r w:rsidRPr="00863234">
        <w:rPr>
          <w:b/>
          <w:sz w:val="24"/>
          <w:szCs w:val="24"/>
          <w:lang w:eastAsia="ru-RU"/>
        </w:rPr>
        <w:lastRenderedPageBreak/>
        <w:t>Электрификация:</w:t>
      </w:r>
      <w:r w:rsidRPr="00863234">
        <w:rPr>
          <w:b/>
          <w:sz w:val="24"/>
          <w:szCs w:val="24"/>
          <w:lang w:eastAsia="ru-RU"/>
        </w:rPr>
        <w:br/>
      </w:r>
      <w:r>
        <w:rPr>
          <w:lang w:eastAsia="ru-RU"/>
        </w:rPr>
        <w:t>Правильно продуманная электропроводка с установленным оборудованием и надёжной</w:t>
      </w:r>
      <w:r w:rsidRPr="006E0A3F">
        <w:rPr>
          <w:lang w:eastAsia="ru-RU"/>
        </w:rPr>
        <w:t xml:space="preserve"> защитой</w:t>
      </w:r>
      <w:r>
        <w:rPr>
          <w:lang w:eastAsia="ru-RU"/>
        </w:rPr>
        <w:t xml:space="preserve"> модуля. </w:t>
      </w:r>
    </w:p>
    <w:p w:rsidR="001B6C59" w:rsidRDefault="001B6C59" w:rsidP="001B6C59">
      <w:pPr>
        <w:rPr>
          <w:lang w:eastAsia="ru-RU"/>
        </w:rPr>
      </w:pPr>
      <w:r w:rsidRPr="002E5428">
        <w:rPr>
          <w:lang w:eastAsia="ru-RU"/>
        </w:rPr>
        <w:t>Общее описание электрификация модуля</w:t>
      </w:r>
      <w:r>
        <w:rPr>
          <w:lang w:eastAsia="ru-RU"/>
        </w:rPr>
        <w:t>:</w:t>
      </w:r>
    </w:p>
    <w:p w:rsidR="001B6C59" w:rsidRDefault="001B6C59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 xml:space="preserve">По </w:t>
      </w:r>
      <w:proofErr w:type="gramStart"/>
      <w:r>
        <w:rPr>
          <w:lang w:eastAsia="ru-RU"/>
        </w:rPr>
        <w:t>специальному</w:t>
      </w:r>
      <w:proofErr w:type="gram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кабель-каналу</w:t>
      </w:r>
      <w:proofErr w:type="spellEnd"/>
      <w:r>
        <w:rPr>
          <w:lang w:eastAsia="ru-RU"/>
        </w:rPr>
        <w:t xml:space="preserve"> в каркасе модуля размещается электропровод для 12В и 220В сети.</w:t>
      </w:r>
    </w:p>
    <w:p w:rsidR="001B6C59" w:rsidRDefault="00541D75" w:rsidP="001B6C59">
      <w:pPr>
        <w:pStyle w:val="a5"/>
        <w:numPr>
          <w:ilvl w:val="0"/>
          <w:numId w:val="41"/>
        </w:numPr>
        <w:rPr>
          <w:lang w:eastAsia="ru-RU"/>
        </w:rPr>
      </w:pPr>
      <w:proofErr w:type="gramStart"/>
      <w:r>
        <w:rPr>
          <w:lang w:eastAsia="ru-RU"/>
        </w:rPr>
        <w:t>Гелиевый тяговый аккумулятор (ёмкость 52</w:t>
      </w:r>
      <w:r w:rsidR="001B6C59">
        <w:rPr>
          <w:lang w:eastAsia="ru-RU"/>
        </w:rPr>
        <w:t>Ач) и зарядное устройство</w:t>
      </w:r>
      <w:r>
        <w:rPr>
          <w:lang w:eastAsia="ru-RU"/>
        </w:rPr>
        <w:t>,</w:t>
      </w:r>
      <w:r w:rsidR="001B6C59">
        <w:rPr>
          <w:lang w:eastAsia="ru-RU"/>
        </w:rPr>
        <w:t xml:space="preserve"> размещены в </w:t>
      </w:r>
      <w:r>
        <w:rPr>
          <w:lang w:eastAsia="ru-RU"/>
        </w:rPr>
        <w:t>кухонной части модуля</w:t>
      </w:r>
      <w:r w:rsidR="001B6C59">
        <w:rPr>
          <w:lang w:eastAsia="ru-RU"/>
        </w:rPr>
        <w:t>.</w:t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drawing>
          <wp:inline distT="0" distB="0" distL="0" distR="0">
            <wp:extent cx="1778000" cy="2667000"/>
            <wp:effectExtent l="19050" t="0" r="0" b="0"/>
            <wp:docPr id="47" name="Рисунок 23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159" cy="266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br/>
      </w:r>
      <w:proofErr w:type="gramEnd"/>
    </w:p>
    <w:p w:rsidR="001B6C59" w:rsidRDefault="00541D75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>В спальной части модуля установлена панель управления с розеткой для 12В и 220В, с  кнопкой</w:t>
      </w:r>
      <w:r w:rsidRPr="005F6E04">
        <w:rPr>
          <w:lang w:eastAsia="ru-RU"/>
        </w:rPr>
        <w:t xml:space="preserve"> упр</w:t>
      </w:r>
      <w:r>
        <w:rPr>
          <w:lang w:eastAsia="ru-RU"/>
        </w:rPr>
        <w:t xml:space="preserve">авления светодиодным освещением, с </w:t>
      </w:r>
      <w:r w:rsidRPr="00541D75">
        <w:rPr>
          <w:lang w:val="en-US" w:eastAsia="ru-RU"/>
        </w:rPr>
        <w:t>USB</w:t>
      </w:r>
      <w:r w:rsidRPr="00541D75">
        <w:rPr>
          <w:lang w:eastAsia="ru-RU"/>
        </w:rPr>
        <w:t xml:space="preserve"> </w:t>
      </w:r>
      <w:r>
        <w:rPr>
          <w:lang w:eastAsia="ru-RU"/>
        </w:rPr>
        <w:t xml:space="preserve">разъёмами. </w:t>
      </w:r>
      <w:r w:rsidR="001B6C59">
        <w:rPr>
          <w:lang w:eastAsia="ru-RU"/>
        </w:rPr>
        <w:t>У двери установлена кноп</w:t>
      </w:r>
      <w:r>
        <w:rPr>
          <w:lang w:eastAsia="ru-RU"/>
        </w:rPr>
        <w:t>ка управления вентиляцией.</w:t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t xml:space="preserve"> </w:t>
      </w:r>
      <w:r w:rsidR="0058610D" w:rsidRPr="0058610D">
        <w:rPr>
          <w:noProof/>
          <w:lang w:eastAsia="ru-RU"/>
        </w:rPr>
        <w:drawing>
          <wp:inline distT="0" distB="0" distL="0" distR="0">
            <wp:extent cx="2352675" cy="1568450"/>
            <wp:effectExtent l="19050" t="0" r="9525" b="0"/>
            <wp:docPr id="48" name="Рисунок 17" descr="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208" cy="15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 w:rsidRPr="0058610D">
        <w:rPr>
          <w:noProof/>
          <w:lang w:eastAsia="ru-RU"/>
        </w:rPr>
        <w:t xml:space="preserve"> </w:t>
      </w:r>
      <w:r w:rsidR="0058610D" w:rsidRPr="0058610D">
        <w:rPr>
          <w:noProof/>
          <w:lang w:eastAsia="ru-RU"/>
        </w:rPr>
        <w:drawing>
          <wp:inline distT="0" distB="0" distL="0" distR="0">
            <wp:extent cx="2357438" cy="1571625"/>
            <wp:effectExtent l="19050" t="0" r="4762" b="0"/>
            <wp:docPr id="49" name="Рисунок 19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74" cy="15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75" w:rsidRDefault="00541D75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>В кухонной части модуля установлена панель управления розеткой для 12В и 220В, с  кнопкой</w:t>
      </w:r>
      <w:r w:rsidRPr="005F6E04">
        <w:rPr>
          <w:lang w:eastAsia="ru-RU"/>
        </w:rPr>
        <w:t xml:space="preserve"> упр</w:t>
      </w:r>
      <w:r>
        <w:rPr>
          <w:lang w:eastAsia="ru-RU"/>
        </w:rPr>
        <w:t xml:space="preserve">авления светодиодным освещением, с </w:t>
      </w:r>
      <w:r w:rsidRPr="00541D75">
        <w:rPr>
          <w:lang w:val="en-US" w:eastAsia="ru-RU"/>
        </w:rPr>
        <w:t>USB</w:t>
      </w:r>
      <w:r w:rsidRPr="00541D75">
        <w:rPr>
          <w:lang w:eastAsia="ru-RU"/>
        </w:rPr>
        <w:t xml:space="preserve"> </w:t>
      </w:r>
      <w:r>
        <w:rPr>
          <w:lang w:eastAsia="ru-RU"/>
        </w:rPr>
        <w:t>разъёмами. Так же установлен контролер солнечных панелей.</w:t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drawing>
          <wp:inline distT="0" distB="0" distL="0" distR="0">
            <wp:extent cx="2333625" cy="1555750"/>
            <wp:effectExtent l="19050" t="0" r="0" b="0"/>
            <wp:docPr id="50" name="Рисунок 12" descr="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45" cy="15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 w:rsidRPr="0058610D">
        <w:rPr>
          <w:noProof/>
          <w:lang w:eastAsia="ru-RU"/>
        </w:rPr>
        <w:t xml:space="preserve"> </w:t>
      </w:r>
      <w:r w:rsidR="0058610D">
        <w:rPr>
          <w:noProof/>
          <w:lang w:eastAsia="ru-RU"/>
        </w:rPr>
        <w:br/>
      </w:r>
      <w:r w:rsidR="0058610D">
        <w:rPr>
          <w:lang w:eastAsia="ru-RU"/>
        </w:rPr>
        <w:br/>
        <w:t xml:space="preserve">Так же в кухонной части прицепа установлена раковина с краном подачи воды из бака (бак </w:t>
      </w:r>
      <w:r w:rsidR="0058610D">
        <w:rPr>
          <w:lang w:eastAsia="ru-RU"/>
        </w:rPr>
        <w:lastRenderedPageBreak/>
        <w:t>из нержавеющей стали объёмом 45 литров)</w:t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drawing>
          <wp:inline distT="0" distB="0" distL="0" distR="0">
            <wp:extent cx="2352675" cy="1568450"/>
            <wp:effectExtent l="19050" t="0" r="9525" b="0"/>
            <wp:docPr id="53" name="Рисунок 20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208" cy="15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 w:rsidRPr="0058610D">
        <w:rPr>
          <w:lang w:eastAsia="ru-RU"/>
        </w:rPr>
        <w:t xml:space="preserve"> </w:t>
      </w:r>
      <w:r w:rsidR="0058610D" w:rsidRPr="0058610D">
        <w:rPr>
          <w:noProof/>
          <w:lang w:eastAsia="ru-RU"/>
        </w:rPr>
        <w:drawing>
          <wp:inline distT="0" distB="0" distL="0" distR="0">
            <wp:extent cx="2343150" cy="1562100"/>
            <wp:effectExtent l="19050" t="0" r="0" b="0"/>
            <wp:docPr id="56" name="Рисунок 25" descr="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77" cy="15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drawing>
          <wp:inline distT="0" distB="0" distL="0" distR="0">
            <wp:extent cx="1612900" cy="2419349"/>
            <wp:effectExtent l="19050" t="0" r="6350" b="0"/>
            <wp:docPr id="57" name="Рисунок 24" descr="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4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Default="001B6C59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>Установлена уличная специальная розетка для подключения к внешним источникам питания, для зарядки аккумулятора и работы сети 220В.</w:t>
      </w:r>
      <w:r w:rsidR="0058610D">
        <w:rPr>
          <w:lang w:eastAsia="ru-RU"/>
        </w:rPr>
        <w:br/>
      </w:r>
      <w:r w:rsidR="0058610D" w:rsidRPr="0058610D">
        <w:rPr>
          <w:noProof/>
          <w:lang w:eastAsia="ru-RU"/>
        </w:rPr>
        <w:drawing>
          <wp:inline distT="0" distB="0" distL="0" distR="0">
            <wp:extent cx="2328863" cy="1552575"/>
            <wp:effectExtent l="19050" t="0" r="0" b="0"/>
            <wp:docPr id="51" name="Рисунок 11" descr="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380" cy="15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0D" w:rsidRPr="0058610D">
        <w:rPr>
          <w:noProof/>
          <w:lang w:eastAsia="ru-RU"/>
        </w:rPr>
        <w:t xml:space="preserve"> </w:t>
      </w:r>
      <w:r w:rsidR="0058610D" w:rsidRPr="0058610D">
        <w:rPr>
          <w:noProof/>
          <w:lang w:eastAsia="ru-RU"/>
        </w:rPr>
        <w:drawing>
          <wp:inline distT="0" distB="0" distL="0" distR="0">
            <wp:extent cx="2333625" cy="1555750"/>
            <wp:effectExtent l="19050" t="0" r="0" b="0"/>
            <wp:docPr id="52" name="Рисунок 22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45" cy="15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Default="001B6C59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>Вся электросеть защищена  автоматами общей массы и предохранителями на каждое установленное оборудование.</w:t>
      </w:r>
    </w:p>
    <w:p w:rsidR="00271158" w:rsidRDefault="00271158" w:rsidP="001B6C59">
      <w:pPr>
        <w:pStyle w:val="a5"/>
        <w:numPr>
          <w:ilvl w:val="0"/>
          <w:numId w:val="41"/>
        </w:numPr>
        <w:rPr>
          <w:lang w:eastAsia="ru-RU"/>
        </w:rPr>
      </w:pPr>
      <w:r>
        <w:rPr>
          <w:lang w:eastAsia="ru-RU"/>
        </w:rPr>
        <w:t>Солнечная панель 100Вт.</w:t>
      </w:r>
    </w:p>
    <w:p w:rsidR="00271158" w:rsidRDefault="00271158" w:rsidP="00271158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1562100"/>
            <wp:effectExtent l="19050" t="0" r="0" b="0"/>
            <wp:docPr id="58" name="Рисунок 57" descr="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76" cy="15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Pr="006E0A3F" w:rsidRDefault="001B6C59" w:rsidP="001B6C59">
      <w:pPr>
        <w:rPr>
          <w:lang w:eastAsia="ru-RU"/>
        </w:rPr>
      </w:pP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lang w:eastAsia="ru-RU"/>
        </w:rPr>
        <w:t>Внутреннее освещение</w:t>
      </w:r>
      <w:r w:rsidRPr="006E0A3F">
        <w:rPr>
          <w:b/>
          <w:lang w:eastAsia="ru-RU"/>
        </w:rPr>
        <w:br/>
      </w:r>
      <w:r w:rsidRPr="006E0A3F">
        <w:rPr>
          <w:lang w:eastAsia="ru-RU"/>
        </w:rPr>
        <w:t>Светодиодное освещение</w:t>
      </w:r>
      <w:r>
        <w:rPr>
          <w:lang w:eastAsia="ru-RU"/>
        </w:rPr>
        <w:t xml:space="preserve"> с правой и левой стороны</w:t>
      </w:r>
      <w:r w:rsidRPr="006E0A3F">
        <w:rPr>
          <w:lang w:eastAsia="ru-RU"/>
        </w:rPr>
        <w:t xml:space="preserve"> </w:t>
      </w:r>
      <w:r>
        <w:rPr>
          <w:lang w:eastAsia="ru-RU"/>
        </w:rPr>
        <w:t xml:space="preserve">внутри модуля. </w:t>
      </w:r>
      <w:r w:rsidRPr="006E0A3F">
        <w:rPr>
          <w:lang w:eastAsia="ru-RU"/>
        </w:rPr>
        <w:t>Вкл</w:t>
      </w:r>
      <w:r>
        <w:rPr>
          <w:lang w:eastAsia="ru-RU"/>
        </w:rPr>
        <w:t>ючение и выключение через кнопку,</w:t>
      </w:r>
      <w:r w:rsidRPr="006E0A3F">
        <w:rPr>
          <w:lang w:eastAsia="ru-RU"/>
        </w:rPr>
        <w:t xml:space="preserve"> размещённ</w:t>
      </w:r>
      <w:r>
        <w:rPr>
          <w:lang w:eastAsia="ru-RU"/>
        </w:rPr>
        <w:t>ую на панели</w:t>
      </w:r>
      <w:r w:rsidRPr="006E0A3F">
        <w:rPr>
          <w:lang w:eastAsia="ru-RU"/>
        </w:rPr>
        <w:t xml:space="preserve"> управления.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lang w:eastAsia="ru-RU"/>
        </w:rPr>
        <w:lastRenderedPageBreak/>
        <w:t>Розетка</w:t>
      </w:r>
      <w:r w:rsidRPr="006E0A3F">
        <w:rPr>
          <w:b/>
          <w:lang w:eastAsia="ru-RU"/>
        </w:rPr>
        <w:t xml:space="preserve"> 12В по типу «прикуривателя»</w:t>
      </w:r>
      <w:r>
        <w:rPr>
          <w:b/>
          <w:lang w:eastAsia="ru-RU"/>
        </w:rPr>
        <w:t>,</w:t>
      </w:r>
      <w:r w:rsidR="0058610D">
        <w:rPr>
          <w:b/>
          <w:lang w:eastAsia="ru-RU"/>
        </w:rPr>
        <w:t xml:space="preserve"> 2</w:t>
      </w:r>
      <w:r>
        <w:rPr>
          <w:b/>
          <w:lang w:eastAsia="ru-RU"/>
        </w:rPr>
        <w:t xml:space="preserve"> шт.</w:t>
      </w:r>
      <w:r>
        <w:rPr>
          <w:b/>
          <w:lang w:eastAsia="ru-RU"/>
        </w:rPr>
        <w:br/>
      </w:r>
      <w:r w:rsidR="0058610D">
        <w:rPr>
          <w:lang w:eastAsia="ru-RU"/>
        </w:rPr>
        <w:t>Одна р</w:t>
      </w:r>
      <w:r>
        <w:rPr>
          <w:lang w:eastAsia="ru-RU"/>
        </w:rPr>
        <w:t xml:space="preserve">озетка 12В </w:t>
      </w:r>
      <w:r w:rsidRPr="006E0A3F">
        <w:rPr>
          <w:lang w:eastAsia="ru-RU"/>
        </w:rPr>
        <w:t>с защитной резиновой крышкой</w:t>
      </w:r>
      <w:r>
        <w:rPr>
          <w:lang w:eastAsia="ru-RU"/>
        </w:rPr>
        <w:t xml:space="preserve"> установлена на панели управления</w:t>
      </w:r>
      <w:r w:rsidR="0058610D">
        <w:rPr>
          <w:lang w:eastAsia="ru-RU"/>
        </w:rPr>
        <w:t xml:space="preserve"> в спальном отсеке и одна розетка на панели управления в кухонном пространстве</w:t>
      </w:r>
      <w:r>
        <w:rPr>
          <w:lang w:eastAsia="ru-RU"/>
        </w:rPr>
        <w:t>.</w:t>
      </w:r>
    </w:p>
    <w:p w:rsidR="0058610D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58610D">
        <w:rPr>
          <w:b/>
          <w:lang w:val="en-US" w:eastAsia="ru-RU"/>
        </w:rPr>
        <w:t>USB</w:t>
      </w:r>
      <w:r w:rsidRPr="0058610D">
        <w:rPr>
          <w:b/>
          <w:lang w:eastAsia="ru-RU"/>
        </w:rPr>
        <w:t xml:space="preserve"> разъёмы подключения к сети 12В, 2 шт.</w:t>
      </w:r>
      <w:r w:rsidRPr="0058610D">
        <w:rPr>
          <w:b/>
          <w:lang w:eastAsia="ru-RU"/>
        </w:rPr>
        <w:br/>
      </w:r>
      <w:r w:rsidRPr="0058610D">
        <w:rPr>
          <w:lang w:val="en-US" w:eastAsia="ru-RU"/>
        </w:rPr>
        <w:t>USB</w:t>
      </w:r>
      <w:r w:rsidRPr="002E5428">
        <w:rPr>
          <w:lang w:eastAsia="ru-RU"/>
        </w:rPr>
        <w:t xml:space="preserve"> разъёмы</w:t>
      </w:r>
      <w:r w:rsidRPr="0058610D">
        <w:rPr>
          <w:b/>
          <w:lang w:eastAsia="ru-RU"/>
        </w:rPr>
        <w:t xml:space="preserve"> </w:t>
      </w:r>
      <w:r w:rsidRPr="006E0A3F">
        <w:rPr>
          <w:lang w:eastAsia="ru-RU"/>
        </w:rPr>
        <w:t>с защитной резиновой крышкой</w:t>
      </w:r>
      <w:r w:rsidR="0058610D">
        <w:rPr>
          <w:lang w:eastAsia="ru-RU"/>
        </w:rPr>
        <w:t xml:space="preserve"> в спальне и на кухне.</w:t>
      </w:r>
      <w:r w:rsidRPr="006E0A3F">
        <w:rPr>
          <w:lang w:eastAsia="ru-RU"/>
        </w:rPr>
        <w:t xml:space="preserve"> 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58610D">
        <w:rPr>
          <w:b/>
          <w:lang w:eastAsia="ru-RU"/>
        </w:rPr>
        <w:t>Розетки на 220В</w:t>
      </w:r>
      <w:r w:rsidRPr="0058610D">
        <w:rPr>
          <w:b/>
          <w:lang w:eastAsia="ru-RU"/>
        </w:rPr>
        <w:br/>
      </w:r>
      <w:r w:rsidRPr="002E5428">
        <w:rPr>
          <w:lang w:eastAsia="ru-RU"/>
        </w:rPr>
        <w:t xml:space="preserve">Розетка </w:t>
      </w:r>
      <w:r w:rsidRPr="006E0A3F">
        <w:rPr>
          <w:lang w:eastAsia="ru-RU"/>
        </w:rPr>
        <w:t xml:space="preserve">с уровнем защиты </w:t>
      </w:r>
      <w:proofErr w:type="spellStart"/>
      <w:r w:rsidRPr="0058610D">
        <w:rPr>
          <w:lang w:val="en-US" w:eastAsia="ru-RU"/>
        </w:rPr>
        <w:t>ip</w:t>
      </w:r>
      <w:proofErr w:type="spellEnd"/>
      <w:r w:rsidRPr="006E0A3F">
        <w:rPr>
          <w:lang w:eastAsia="ru-RU"/>
        </w:rPr>
        <w:t>55, высоки</w:t>
      </w:r>
      <w:r>
        <w:rPr>
          <w:lang w:eastAsia="ru-RU"/>
        </w:rPr>
        <w:t>й уровень защиты от влаги, пыли и</w:t>
      </w:r>
      <w:r w:rsidRPr="006E0A3F">
        <w:rPr>
          <w:lang w:eastAsia="ru-RU"/>
        </w:rPr>
        <w:t xml:space="preserve"> грязи (1 шт. </w:t>
      </w:r>
      <w:r w:rsidR="0058610D">
        <w:rPr>
          <w:lang w:eastAsia="ru-RU"/>
        </w:rPr>
        <w:t>в спальне и 1 шт. на кухне</w:t>
      </w:r>
      <w:r w:rsidRPr="006E0A3F">
        <w:rPr>
          <w:lang w:eastAsia="ru-RU"/>
        </w:rPr>
        <w:t>).</w:t>
      </w:r>
    </w:p>
    <w:p w:rsidR="001B6C59" w:rsidRPr="006E0A3F" w:rsidRDefault="001B6C59" w:rsidP="001B6C59">
      <w:pPr>
        <w:pStyle w:val="a5"/>
        <w:numPr>
          <w:ilvl w:val="0"/>
          <w:numId w:val="37"/>
        </w:numPr>
        <w:rPr>
          <w:lang w:eastAsia="ru-RU"/>
        </w:rPr>
      </w:pPr>
      <w:r w:rsidRPr="006E0A3F">
        <w:rPr>
          <w:b/>
          <w:bCs/>
          <w:lang w:eastAsia="ru-RU"/>
        </w:rPr>
        <w:t xml:space="preserve">Специальная уличная розетка-вилка для </w:t>
      </w:r>
      <w:proofErr w:type="spellStart"/>
      <w:r w:rsidRPr="006E0A3F">
        <w:rPr>
          <w:b/>
          <w:bCs/>
          <w:lang w:eastAsia="ru-RU"/>
        </w:rPr>
        <w:t>автодомов</w:t>
      </w:r>
      <w:proofErr w:type="spellEnd"/>
      <w:r w:rsidRPr="006E0A3F">
        <w:br/>
      </w:r>
      <w:r>
        <w:rPr>
          <w:lang w:eastAsia="ru-RU"/>
        </w:rPr>
        <w:t xml:space="preserve">Специальная </w:t>
      </w:r>
      <w:r w:rsidRPr="006E0A3F">
        <w:rPr>
          <w:lang w:eastAsia="ru-RU"/>
        </w:rPr>
        <w:t>розетка</w:t>
      </w:r>
      <w:r>
        <w:rPr>
          <w:lang w:eastAsia="ru-RU"/>
        </w:rPr>
        <w:t xml:space="preserve"> для </w:t>
      </w:r>
      <w:proofErr w:type="spellStart"/>
      <w:r>
        <w:rPr>
          <w:lang w:eastAsia="ru-RU"/>
        </w:rPr>
        <w:t>автодомов</w:t>
      </w:r>
      <w:proofErr w:type="spellEnd"/>
      <w:r w:rsidRPr="006E0A3F">
        <w:rPr>
          <w:lang w:eastAsia="ru-RU"/>
        </w:rPr>
        <w:t xml:space="preserve"> (по типу вилка), установлена с внешней стороны одной из сторон </w:t>
      </w:r>
      <w:r>
        <w:rPr>
          <w:lang w:eastAsia="ru-RU"/>
        </w:rPr>
        <w:t>модуля</w:t>
      </w:r>
      <w:r w:rsidRPr="006E0A3F">
        <w:rPr>
          <w:lang w:eastAsia="ru-RU"/>
        </w:rPr>
        <w:t xml:space="preserve"> для подключения к внешним источникам питания. Например, к генератору или к сети напряжения 220В в оборудованных местах кемпинга или простое подключение к домашней сети через удлинитель. Удлинитель с переходниками для подключения идёт в комплекте.</w:t>
      </w:r>
    </w:p>
    <w:p w:rsidR="001B6C59" w:rsidRDefault="001B6C59" w:rsidP="001B6C59">
      <w:pPr>
        <w:rPr>
          <w:lang w:eastAsia="ru-RU"/>
        </w:rPr>
      </w:pPr>
    </w:p>
    <w:p w:rsidR="001B6C59" w:rsidRPr="00143895" w:rsidRDefault="001B6C59" w:rsidP="00F3599D">
      <w:pPr>
        <w:rPr>
          <w:b/>
          <w:sz w:val="28"/>
          <w:szCs w:val="28"/>
        </w:rPr>
      </w:pPr>
      <w:r w:rsidRPr="00143895">
        <w:rPr>
          <w:b/>
          <w:sz w:val="28"/>
          <w:szCs w:val="28"/>
        </w:rPr>
        <w:t>Дополнительное оборудование:</w:t>
      </w:r>
    </w:p>
    <w:p w:rsidR="001B6C59" w:rsidRPr="00143895" w:rsidRDefault="001B6C59" w:rsidP="001B6C59"/>
    <w:p w:rsidR="00271158" w:rsidRPr="00271158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bCs/>
          <w:sz w:val="24"/>
          <w:szCs w:val="24"/>
          <w:lang w:eastAsia="ru-RU"/>
        </w:rPr>
        <w:t>Вторая, дополнительная солнечная панель</w:t>
      </w:r>
    </w:p>
    <w:p w:rsidR="00271158" w:rsidRPr="00271158" w:rsidRDefault="00271158" w:rsidP="00271158">
      <w:pPr>
        <w:pStyle w:val="a5"/>
        <w:rPr>
          <w:lang w:eastAsia="ru-RU"/>
        </w:rPr>
      </w:pPr>
      <w:r>
        <w:rPr>
          <w:lang w:eastAsia="ru-RU"/>
        </w:rPr>
        <w:t>Стандартно на крышу модуля устанавливается одна солнечная панель 100Вт, для более эффективного заряда энергии предлагаем устанавливать вторую солнечную панель.</w:t>
      </w:r>
      <w:r>
        <w:rPr>
          <w:noProof/>
          <w:lang w:eastAsia="ru-RU"/>
        </w:rPr>
        <w:drawing>
          <wp:inline distT="0" distB="0" distL="0" distR="0">
            <wp:extent cx="2265174" cy="3019425"/>
            <wp:effectExtent l="19050" t="0" r="1776" b="0"/>
            <wp:docPr id="59" name="Рисунок 58" descr="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083" cy="3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59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Отопитель </w:t>
      </w:r>
      <w:proofErr w:type="spellStart"/>
      <w:r>
        <w:rPr>
          <w:b/>
          <w:bCs/>
          <w:sz w:val="24"/>
          <w:szCs w:val="24"/>
          <w:lang w:val="en-US" w:eastAsia="ru-RU"/>
        </w:rPr>
        <w:t>Webasto</w:t>
      </w:r>
      <w:proofErr w:type="spellEnd"/>
      <w:r w:rsidR="001B6C59">
        <w:br/>
      </w:r>
      <w:proofErr w:type="gramStart"/>
      <w:r>
        <w:rPr>
          <w:lang w:eastAsia="ru-RU"/>
        </w:rPr>
        <w:t>Воздушный</w:t>
      </w:r>
      <w:proofErr w:type="gramEnd"/>
      <w:r>
        <w:rPr>
          <w:lang w:eastAsia="ru-RU"/>
        </w:rPr>
        <w:t xml:space="preserve"> отопитель для спального отсека. Устанавливается в специальный рундук над </w:t>
      </w:r>
      <w:r>
        <w:rPr>
          <w:lang w:eastAsia="ru-RU"/>
        </w:rPr>
        <w:lastRenderedPageBreak/>
        <w:t>крылом прицепа</w:t>
      </w:r>
      <w:r w:rsidR="001B6C59">
        <w:rPr>
          <w:lang w:eastAsia="ru-RU"/>
        </w:rPr>
        <w:t xml:space="preserve">. </w:t>
      </w:r>
      <w:r>
        <w:rPr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190750" cy="2190750"/>
            <wp:effectExtent l="19050" t="0" r="0" b="0"/>
            <wp:docPr id="60" name="Рисунок 59" descr="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58" w:rsidRPr="00271158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bCs/>
          <w:sz w:val="24"/>
          <w:szCs w:val="24"/>
          <w:lang w:eastAsia="ru-RU"/>
        </w:rPr>
        <w:t>Детская полка ребёнка</w:t>
      </w:r>
      <w:proofErr w:type="gramStart"/>
      <w:r>
        <w:rPr>
          <w:b/>
          <w:bCs/>
          <w:sz w:val="24"/>
          <w:szCs w:val="24"/>
          <w:lang w:eastAsia="ru-RU"/>
        </w:rPr>
        <w:br/>
      </w:r>
      <w:r>
        <w:rPr>
          <w:bCs/>
          <w:sz w:val="24"/>
          <w:szCs w:val="24"/>
          <w:lang w:eastAsia="ru-RU"/>
        </w:rPr>
        <w:t>В</w:t>
      </w:r>
      <w:proofErr w:type="gramEnd"/>
      <w:r>
        <w:rPr>
          <w:bCs/>
          <w:sz w:val="24"/>
          <w:szCs w:val="24"/>
          <w:lang w:eastAsia="ru-RU"/>
        </w:rPr>
        <w:t xml:space="preserve"> спальной части модуля устанавливается специальная полка для ребёнка. Полка из ламинированной фанеры с бортиком и матрасом.</w:t>
      </w:r>
    </w:p>
    <w:p w:rsidR="00271158" w:rsidRPr="00271158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proofErr w:type="spellStart"/>
      <w:r>
        <w:rPr>
          <w:b/>
          <w:bCs/>
          <w:sz w:val="24"/>
          <w:szCs w:val="24"/>
          <w:lang w:eastAsia="ru-RU"/>
        </w:rPr>
        <w:t>Рейлинги</w:t>
      </w:r>
      <w:proofErr w:type="spellEnd"/>
      <w:proofErr w:type="gramStart"/>
      <w:r>
        <w:rPr>
          <w:b/>
          <w:bCs/>
          <w:sz w:val="24"/>
          <w:szCs w:val="24"/>
          <w:lang w:eastAsia="ru-RU"/>
        </w:rPr>
        <w:br/>
      </w:r>
      <w:r>
        <w:rPr>
          <w:lang w:eastAsia="ru-RU"/>
        </w:rPr>
        <w:t>В</w:t>
      </w:r>
      <w:proofErr w:type="gramEnd"/>
      <w:r>
        <w:rPr>
          <w:lang w:eastAsia="ru-RU"/>
        </w:rPr>
        <w:t xml:space="preserve">доль модуля устанавливаются специализированные </w:t>
      </w:r>
      <w:proofErr w:type="spellStart"/>
      <w:r>
        <w:rPr>
          <w:lang w:eastAsia="ru-RU"/>
        </w:rPr>
        <w:t>рейлинги</w:t>
      </w:r>
      <w:proofErr w:type="spellEnd"/>
      <w:r>
        <w:rPr>
          <w:lang w:eastAsia="ru-RU"/>
        </w:rPr>
        <w:t xml:space="preserve"> для удобства крепления различного вида багажа</w:t>
      </w:r>
      <w:r w:rsidR="00522C16">
        <w:rPr>
          <w:lang w:eastAsia="ru-RU"/>
        </w:rPr>
        <w:t xml:space="preserve"> (</w:t>
      </w:r>
      <w:proofErr w:type="spellStart"/>
      <w:r w:rsidR="00522C16">
        <w:rPr>
          <w:lang w:eastAsia="ru-RU"/>
        </w:rPr>
        <w:t>рейлинги</w:t>
      </w:r>
      <w:proofErr w:type="spellEnd"/>
      <w:r w:rsidR="00522C16">
        <w:rPr>
          <w:lang w:eastAsia="ru-RU"/>
        </w:rPr>
        <w:t xml:space="preserve"> из нержавеющей стали)</w:t>
      </w:r>
      <w:r>
        <w:rPr>
          <w:lang w:eastAsia="ru-RU"/>
        </w:rPr>
        <w:t>.</w:t>
      </w:r>
    </w:p>
    <w:p w:rsidR="00271158" w:rsidRPr="00C759CA" w:rsidRDefault="00271158" w:rsidP="001B6C59">
      <w:pPr>
        <w:pStyle w:val="a5"/>
        <w:numPr>
          <w:ilvl w:val="0"/>
          <w:numId w:val="37"/>
        </w:numPr>
        <w:rPr>
          <w:lang w:eastAsia="ru-RU"/>
        </w:rPr>
      </w:pPr>
      <w:r>
        <w:rPr>
          <w:b/>
          <w:bCs/>
          <w:sz w:val="24"/>
          <w:szCs w:val="24"/>
          <w:lang w:eastAsia="ru-RU"/>
        </w:rPr>
        <w:t>Маркиза</w:t>
      </w:r>
      <w:proofErr w:type="gramStart"/>
      <w:r>
        <w:rPr>
          <w:b/>
          <w:bCs/>
          <w:sz w:val="24"/>
          <w:szCs w:val="24"/>
          <w:lang w:eastAsia="ru-RU"/>
        </w:rPr>
        <w:br/>
      </w:r>
      <w:r>
        <w:rPr>
          <w:lang w:eastAsia="ru-RU"/>
        </w:rPr>
        <w:t>С</w:t>
      </w:r>
      <w:proofErr w:type="gramEnd"/>
      <w:r>
        <w:rPr>
          <w:lang w:eastAsia="ru-RU"/>
        </w:rPr>
        <w:t xml:space="preserve"> правой части модуля устанавливается маркиза – разборный навес.</w:t>
      </w:r>
      <w:r>
        <w:rPr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300288" cy="1533525"/>
            <wp:effectExtent l="19050" t="0" r="4762" b="0"/>
            <wp:docPr id="63" name="Рисунок 62" descr="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787" cy="15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0605" cy="1533819"/>
            <wp:effectExtent l="19050" t="0" r="4445" b="0"/>
            <wp:docPr id="64" name="Рисунок 63" descr="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5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73" w:rsidRDefault="00791473" w:rsidP="00F507C6">
      <w:pPr>
        <w:rPr>
          <w:b/>
          <w:lang w:eastAsia="ru-RU"/>
        </w:rPr>
      </w:pPr>
    </w:p>
    <w:p w:rsidR="00CD1C6F" w:rsidRDefault="00E55B07" w:rsidP="00F507C6">
      <w:pPr>
        <w:ind w:left="-709"/>
        <w:rPr>
          <w:lang w:eastAsia="ru-RU"/>
        </w:rPr>
      </w:pPr>
      <w:r>
        <w:rPr>
          <w:lang w:eastAsia="ru-RU"/>
        </w:rPr>
        <w:br/>
      </w:r>
    </w:p>
    <w:p w:rsidR="00CD1C6F" w:rsidRPr="00CD1C6F" w:rsidRDefault="00CD1C6F" w:rsidP="00CD1C6F">
      <w:pPr>
        <w:rPr>
          <w:lang w:eastAsia="ru-RU"/>
        </w:rPr>
      </w:pPr>
      <w:r>
        <w:rPr>
          <w:lang w:eastAsia="ru-RU"/>
        </w:rPr>
        <w:br/>
      </w:r>
    </w:p>
    <w:p w:rsidR="00CD1C6F" w:rsidRDefault="00CD1C6F" w:rsidP="00CD1C6F">
      <w:pPr>
        <w:rPr>
          <w:lang w:eastAsia="ru-RU"/>
        </w:rPr>
      </w:pPr>
    </w:p>
    <w:p w:rsidR="00CD1C6F" w:rsidRPr="00CD1C6F" w:rsidRDefault="00CD1C6F" w:rsidP="00CD1C6F">
      <w:pPr>
        <w:rPr>
          <w:lang w:eastAsia="ru-RU"/>
        </w:rPr>
      </w:pPr>
    </w:p>
    <w:p w:rsidR="00F3599D" w:rsidRDefault="00F3599D" w:rsidP="00F507C6">
      <w:pPr>
        <w:ind w:left="-709"/>
        <w:rPr>
          <w:lang w:eastAsia="ru-RU"/>
        </w:rPr>
      </w:pPr>
    </w:p>
    <w:p w:rsidR="001A4B16" w:rsidRDefault="007A3A85" w:rsidP="005E4037"/>
    <w:sectPr w:rsidR="001A4B16" w:rsidSect="00602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C34"/>
    <w:multiLevelType w:val="multilevel"/>
    <w:tmpl w:val="0206DD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20C4D"/>
    <w:multiLevelType w:val="multilevel"/>
    <w:tmpl w:val="1A70A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25FF2"/>
    <w:multiLevelType w:val="multilevel"/>
    <w:tmpl w:val="252EA5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86A7B"/>
    <w:multiLevelType w:val="multilevel"/>
    <w:tmpl w:val="848680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3267F"/>
    <w:multiLevelType w:val="multilevel"/>
    <w:tmpl w:val="FB8817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790A16"/>
    <w:multiLevelType w:val="multilevel"/>
    <w:tmpl w:val="4128EA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C54093"/>
    <w:multiLevelType w:val="multilevel"/>
    <w:tmpl w:val="14E28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4D6AA4"/>
    <w:multiLevelType w:val="multilevel"/>
    <w:tmpl w:val="CD769E5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8658A9"/>
    <w:multiLevelType w:val="multilevel"/>
    <w:tmpl w:val="3F7E29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0C4360"/>
    <w:multiLevelType w:val="multilevel"/>
    <w:tmpl w:val="0D7A722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8547D5"/>
    <w:multiLevelType w:val="multilevel"/>
    <w:tmpl w:val="DECAA4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AF7E85"/>
    <w:multiLevelType w:val="multilevel"/>
    <w:tmpl w:val="EDA2E9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ED19FB"/>
    <w:multiLevelType w:val="hybridMultilevel"/>
    <w:tmpl w:val="56069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5A7493"/>
    <w:multiLevelType w:val="multilevel"/>
    <w:tmpl w:val="0DB42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313A72"/>
    <w:multiLevelType w:val="hybridMultilevel"/>
    <w:tmpl w:val="7C5C7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9647E0"/>
    <w:multiLevelType w:val="hybridMultilevel"/>
    <w:tmpl w:val="304C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C54CD3"/>
    <w:multiLevelType w:val="multilevel"/>
    <w:tmpl w:val="09322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CC3053"/>
    <w:multiLevelType w:val="multilevel"/>
    <w:tmpl w:val="2FE6F7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4977CE"/>
    <w:multiLevelType w:val="multilevel"/>
    <w:tmpl w:val="E46230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237D83"/>
    <w:multiLevelType w:val="hybridMultilevel"/>
    <w:tmpl w:val="A962A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2B451A"/>
    <w:multiLevelType w:val="multilevel"/>
    <w:tmpl w:val="7F36A6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D660AE"/>
    <w:multiLevelType w:val="multilevel"/>
    <w:tmpl w:val="8D8835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2B6E7E"/>
    <w:multiLevelType w:val="multilevel"/>
    <w:tmpl w:val="3C667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C52A48"/>
    <w:multiLevelType w:val="multilevel"/>
    <w:tmpl w:val="942AB0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BC06F5"/>
    <w:multiLevelType w:val="multilevel"/>
    <w:tmpl w:val="504852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3B7AA6"/>
    <w:multiLevelType w:val="hybridMultilevel"/>
    <w:tmpl w:val="FCBC7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7766E6"/>
    <w:multiLevelType w:val="multilevel"/>
    <w:tmpl w:val="C1763C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324962"/>
    <w:multiLevelType w:val="multilevel"/>
    <w:tmpl w:val="0742D8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C845BD"/>
    <w:multiLevelType w:val="multilevel"/>
    <w:tmpl w:val="2DFC6E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2C7C35"/>
    <w:multiLevelType w:val="multilevel"/>
    <w:tmpl w:val="8328F8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2B1E96"/>
    <w:multiLevelType w:val="hybridMultilevel"/>
    <w:tmpl w:val="9176D504"/>
    <w:lvl w:ilvl="0" w:tplc="8F88B9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F4D95"/>
    <w:multiLevelType w:val="hybridMultilevel"/>
    <w:tmpl w:val="29B2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327C5A"/>
    <w:multiLevelType w:val="multilevel"/>
    <w:tmpl w:val="BCDA7B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895BA9"/>
    <w:multiLevelType w:val="multilevel"/>
    <w:tmpl w:val="6060B7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B3490A"/>
    <w:multiLevelType w:val="multilevel"/>
    <w:tmpl w:val="A168BB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31109F"/>
    <w:multiLevelType w:val="hybridMultilevel"/>
    <w:tmpl w:val="D0F60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63515D"/>
    <w:multiLevelType w:val="multilevel"/>
    <w:tmpl w:val="2B5A9D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9B72A7"/>
    <w:multiLevelType w:val="multilevel"/>
    <w:tmpl w:val="84540B4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E87EB1"/>
    <w:multiLevelType w:val="hybridMultilevel"/>
    <w:tmpl w:val="49C2E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4E3790"/>
    <w:multiLevelType w:val="multilevel"/>
    <w:tmpl w:val="A468C9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B5008F"/>
    <w:multiLevelType w:val="hybridMultilevel"/>
    <w:tmpl w:val="21E00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023BEA"/>
    <w:multiLevelType w:val="multilevel"/>
    <w:tmpl w:val="6E5C4E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B1259B"/>
    <w:multiLevelType w:val="multilevel"/>
    <w:tmpl w:val="D5D2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482BC4"/>
    <w:multiLevelType w:val="multilevel"/>
    <w:tmpl w:val="839E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1"/>
  </w:num>
  <w:num w:numId="4">
    <w:abstractNumId w:val="32"/>
  </w:num>
  <w:num w:numId="5">
    <w:abstractNumId w:val="17"/>
  </w:num>
  <w:num w:numId="6">
    <w:abstractNumId w:val="41"/>
  </w:num>
  <w:num w:numId="7">
    <w:abstractNumId w:val="29"/>
  </w:num>
  <w:num w:numId="8">
    <w:abstractNumId w:val="43"/>
  </w:num>
  <w:num w:numId="9">
    <w:abstractNumId w:val="24"/>
  </w:num>
  <w:num w:numId="10">
    <w:abstractNumId w:val="1"/>
  </w:num>
  <w:num w:numId="11">
    <w:abstractNumId w:val="5"/>
  </w:num>
  <w:num w:numId="12">
    <w:abstractNumId w:val="20"/>
  </w:num>
  <w:num w:numId="13">
    <w:abstractNumId w:val="39"/>
  </w:num>
  <w:num w:numId="14">
    <w:abstractNumId w:val="8"/>
  </w:num>
  <w:num w:numId="15">
    <w:abstractNumId w:val="37"/>
  </w:num>
  <w:num w:numId="16">
    <w:abstractNumId w:val="3"/>
  </w:num>
  <w:num w:numId="17">
    <w:abstractNumId w:val="23"/>
  </w:num>
  <w:num w:numId="18">
    <w:abstractNumId w:val="33"/>
  </w:num>
  <w:num w:numId="19">
    <w:abstractNumId w:val="26"/>
  </w:num>
  <w:num w:numId="20">
    <w:abstractNumId w:val="4"/>
  </w:num>
  <w:num w:numId="21">
    <w:abstractNumId w:val="9"/>
  </w:num>
  <w:num w:numId="22">
    <w:abstractNumId w:val="7"/>
  </w:num>
  <w:num w:numId="23">
    <w:abstractNumId w:val="42"/>
  </w:num>
  <w:num w:numId="24">
    <w:abstractNumId w:val="0"/>
  </w:num>
  <w:num w:numId="25">
    <w:abstractNumId w:val="34"/>
  </w:num>
  <w:num w:numId="26">
    <w:abstractNumId w:val="28"/>
  </w:num>
  <w:num w:numId="27">
    <w:abstractNumId w:val="10"/>
  </w:num>
  <w:num w:numId="28">
    <w:abstractNumId w:val="2"/>
  </w:num>
  <w:num w:numId="29">
    <w:abstractNumId w:val="18"/>
  </w:num>
  <w:num w:numId="30">
    <w:abstractNumId w:val="27"/>
  </w:num>
  <w:num w:numId="31">
    <w:abstractNumId w:val="36"/>
  </w:num>
  <w:num w:numId="32">
    <w:abstractNumId w:val="22"/>
  </w:num>
  <w:num w:numId="33">
    <w:abstractNumId w:val="6"/>
  </w:num>
  <w:num w:numId="34">
    <w:abstractNumId w:val="21"/>
  </w:num>
  <w:num w:numId="35">
    <w:abstractNumId w:val="14"/>
  </w:num>
  <w:num w:numId="36">
    <w:abstractNumId w:val="40"/>
  </w:num>
  <w:num w:numId="37">
    <w:abstractNumId w:val="30"/>
  </w:num>
  <w:num w:numId="38">
    <w:abstractNumId w:val="19"/>
  </w:num>
  <w:num w:numId="39">
    <w:abstractNumId w:val="31"/>
  </w:num>
  <w:num w:numId="40">
    <w:abstractNumId w:val="15"/>
  </w:num>
  <w:num w:numId="41">
    <w:abstractNumId w:val="25"/>
  </w:num>
  <w:num w:numId="42">
    <w:abstractNumId w:val="35"/>
  </w:num>
  <w:num w:numId="43">
    <w:abstractNumId w:val="12"/>
  </w:num>
  <w:num w:numId="44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52B17"/>
    <w:rsid w:val="00052B17"/>
    <w:rsid w:val="00053E52"/>
    <w:rsid w:val="00061EBC"/>
    <w:rsid w:val="000B365F"/>
    <w:rsid w:val="000C65D3"/>
    <w:rsid w:val="00142004"/>
    <w:rsid w:val="00143895"/>
    <w:rsid w:val="0016407F"/>
    <w:rsid w:val="001753F5"/>
    <w:rsid w:val="00183365"/>
    <w:rsid w:val="001B6C59"/>
    <w:rsid w:val="0021392F"/>
    <w:rsid w:val="00217338"/>
    <w:rsid w:val="00271158"/>
    <w:rsid w:val="002C0021"/>
    <w:rsid w:val="002E5428"/>
    <w:rsid w:val="00360325"/>
    <w:rsid w:val="00483E78"/>
    <w:rsid w:val="004B1455"/>
    <w:rsid w:val="004D2D5B"/>
    <w:rsid w:val="004F2526"/>
    <w:rsid w:val="00522C16"/>
    <w:rsid w:val="00525F6A"/>
    <w:rsid w:val="00541D75"/>
    <w:rsid w:val="00545174"/>
    <w:rsid w:val="0058610D"/>
    <w:rsid w:val="00595995"/>
    <w:rsid w:val="005B2CA6"/>
    <w:rsid w:val="005E4037"/>
    <w:rsid w:val="005F6E04"/>
    <w:rsid w:val="00602704"/>
    <w:rsid w:val="00621BC4"/>
    <w:rsid w:val="00634660"/>
    <w:rsid w:val="00657E67"/>
    <w:rsid w:val="006D7C04"/>
    <w:rsid w:val="006E0A3F"/>
    <w:rsid w:val="0077601E"/>
    <w:rsid w:val="00791473"/>
    <w:rsid w:val="007921F3"/>
    <w:rsid w:val="007A3A85"/>
    <w:rsid w:val="00821B3C"/>
    <w:rsid w:val="008521D1"/>
    <w:rsid w:val="00863234"/>
    <w:rsid w:val="00924558"/>
    <w:rsid w:val="00953991"/>
    <w:rsid w:val="00963EA8"/>
    <w:rsid w:val="009872E1"/>
    <w:rsid w:val="009D09DF"/>
    <w:rsid w:val="009E44D4"/>
    <w:rsid w:val="00A3617F"/>
    <w:rsid w:val="00A518AA"/>
    <w:rsid w:val="00AC3197"/>
    <w:rsid w:val="00B53E23"/>
    <w:rsid w:val="00B87C40"/>
    <w:rsid w:val="00BF4668"/>
    <w:rsid w:val="00C3724A"/>
    <w:rsid w:val="00C71BEB"/>
    <w:rsid w:val="00C759CA"/>
    <w:rsid w:val="00C91FD5"/>
    <w:rsid w:val="00CD1C6F"/>
    <w:rsid w:val="00CD3A77"/>
    <w:rsid w:val="00CE62A7"/>
    <w:rsid w:val="00D05410"/>
    <w:rsid w:val="00D72589"/>
    <w:rsid w:val="00D82DB6"/>
    <w:rsid w:val="00DC1927"/>
    <w:rsid w:val="00DC2EDE"/>
    <w:rsid w:val="00DF7D11"/>
    <w:rsid w:val="00E55B07"/>
    <w:rsid w:val="00F007EF"/>
    <w:rsid w:val="00F24A22"/>
    <w:rsid w:val="00F3599D"/>
    <w:rsid w:val="00F507C6"/>
    <w:rsid w:val="00F5157C"/>
    <w:rsid w:val="00F64AB7"/>
    <w:rsid w:val="00FF073D"/>
    <w:rsid w:val="33BF15B5"/>
    <w:rsid w:val="5AFF2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704"/>
  </w:style>
  <w:style w:type="paragraph" w:styleId="1">
    <w:name w:val="heading 1"/>
    <w:basedOn w:val="a"/>
    <w:next w:val="a"/>
    <w:link w:val="10"/>
    <w:uiPriority w:val="9"/>
    <w:qFormat/>
    <w:rsid w:val="005E40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40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40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E40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E40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75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759CA"/>
  </w:style>
  <w:style w:type="character" w:customStyle="1" w:styleId="eop">
    <w:name w:val="eop"/>
    <w:basedOn w:val="a0"/>
    <w:rsid w:val="00C759CA"/>
  </w:style>
  <w:style w:type="character" w:customStyle="1" w:styleId="bcx0">
    <w:name w:val="bcx0"/>
    <w:basedOn w:val="a0"/>
    <w:rsid w:val="00C759CA"/>
  </w:style>
  <w:style w:type="character" w:customStyle="1" w:styleId="spellingerror">
    <w:name w:val="spellingerror"/>
    <w:basedOn w:val="a0"/>
    <w:rsid w:val="00C759CA"/>
  </w:style>
  <w:style w:type="paragraph" w:styleId="a3">
    <w:name w:val="Title"/>
    <w:basedOn w:val="a"/>
    <w:next w:val="a"/>
    <w:link w:val="a4"/>
    <w:uiPriority w:val="10"/>
    <w:qFormat/>
    <w:rsid w:val="005E40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E40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5E40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40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E40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5E403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5E40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5E4037"/>
    <w:pPr>
      <w:ind w:left="720"/>
      <w:contextualSpacing/>
    </w:pPr>
  </w:style>
  <w:style w:type="character" w:styleId="a6">
    <w:name w:val="Book Title"/>
    <w:basedOn w:val="a0"/>
    <w:uiPriority w:val="33"/>
    <w:qFormat/>
    <w:rsid w:val="00DC2EDE"/>
    <w:rPr>
      <w:b/>
      <w:bCs/>
      <w:i/>
      <w:iCs/>
      <w:spacing w:val="5"/>
    </w:rPr>
  </w:style>
  <w:style w:type="table" w:styleId="a7">
    <w:name w:val="Table Grid"/>
    <w:basedOn w:val="a1"/>
    <w:uiPriority w:val="39"/>
    <w:rsid w:val="00360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3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96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5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0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0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6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09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2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44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1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4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4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0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55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8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8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7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0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3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3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3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64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5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1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0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1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7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маркетолог</dc:creator>
  <cp:lastModifiedBy>Михаил Лис</cp:lastModifiedBy>
  <cp:revision>2</cp:revision>
  <dcterms:created xsi:type="dcterms:W3CDTF">2021-03-02T09:51:00Z</dcterms:created>
  <dcterms:modified xsi:type="dcterms:W3CDTF">2021-03-02T09:51:00Z</dcterms:modified>
</cp:coreProperties>
</file>